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E2" w:rsidRDefault="004614E2" w:rsidP="004614E2">
      <w:pPr>
        <w:jc w:val="center"/>
        <w:rPr>
          <w:b/>
          <w:bCs/>
          <w:color w:val="000000"/>
          <w:sz w:val="84"/>
          <w:szCs w:val="84"/>
        </w:rPr>
      </w:pPr>
      <w:r>
        <w:rPr>
          <w:rFonts w:cs="宋体" w:hint="eastAsia"/>
          <w:b/>
          <w:bCs/>
          <w:color w:val="000000"/>
          <w:sz w:val="84"/>
          <w:szCs w:val="84"/>
        </w:rPr>
        <w:t>招标文件</w:t>
      </w:r>
      <w:bookmarkStart w:id="0" w:name="_GoBack"/>
      <w:bookmarkEnd w:id="0"/>
    </w:p>
    <w:p w:rsidR="004614E2" w:rsidRDefault="004614E2" w:rsidP="004614E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 w:rsidR="004614E2" w:rsidRDefault="004614E2" w:rsidP="004614E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 w:rsidR="004614E2" w:rsidRDefault="004614E2" w:rsidP="004614E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 w:rsidR="004614E2" w:rsidRDefault="004614E2" w:rsidP="004614E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30"/>
          <w:szCs w:val="30"/>
        </w:rPr>
      </w:pPr>
    </w:p>
    <w:p w:rsidR="004614E2" w:rsidRDefault="004614E2" w:rsidP="004614E2"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sz w:val="36"/>
          <w:szCs w:val="36"/>
        </w:rPr>
        <w:t>项目编号：院总编：</w:t>
      </w:r>
      <w:r>
        <w:rPr>
          <w:rFonts w:ascii="宋体" w:cs="宋体"/>
          <w:b/>
          <w:bCs/>
          <w:color w:val="000000"/>
          <w:sz w:val="36"/>
          <w:szCs w:val="36"/>
        </w:rPr>
        <w:t>2018-</w:t>
      </w:r>
      <w:r>
        <w:rPr>
          <w:rFonts w:ascii="宋体" w:cs="宋体" w:hint="eastAsia"/>
          <w:b/>
          <w:bCs/>
          <w:color w:val="000000"/>
          <w:sz w:val="36"/>
          <w:szCs w:val="36"/>
        </w:rPr>
        <w:t>21</w:t>
      </w:r>
      <w:r>
        <w:rPr>
          <w:rFonts w:ascii="宋体" w:cs="宋体"/>
          <w:b/>
          <w:bCs/>
          <w:color w:val="000000"/>
          <w:sz w:val="36"/>
          <w:szCs w:val="36"/>
        </w:rPr>
        <w:t>#</w:t>
      </w:r>
    </w:p>
    <w:p w:rsidR="004614E2" w:rsidRDefault="004614E2" w:rsidP="004614E2">
      <w:pPr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4614E2" w:rsidRDefault="004614E2" w:rsidP="004614E2">
      <w:pPr>
        <w:jc w:val="center"/>
        <w:rPr>
          <w:rFonts w:ascii="宋体"/>
          <w:b/>
          <w:bCs/>
          <w:color w:val="000000"/>
          <w:sz w:val="36"/>
          <w:szCs w:val="36"/>
        </w:rPr>
      </w:pPr>
    </w:p>
    <w:p w:rsidR="004614E2" w:rsidRDefault="004614E2" w:rsidP="004614E2">
      <w:pPr>
        <w:jc w:val="center"/>
        <w:rPr>
          <w:rFonts w:ascii="宋体"/>
          <w:b/>
          <w:bCs/>
          <w:color w:val="000000"/>
          <w:sz w:val="48"/>
          <w:szCs w:val="48"/>
        </w:rPr>
      </w:pPr>
      <w:r>
        <w:rPr>
          <w:rFonts w:ascii="宋体" w:cs="宋体" w:hint="eastAsia"/>
          <w:b/>
          <w:bCs/>
          <w:color w:val="000000"/>
          <w:sz w:val="36"/>
          <w:szCs w:val="36"/>
        </w:rPr>
        <w:t>项目名称：江苏省盐城技师学院形象宣传片</w:t>
      </w:r>
    </w:p>
    <w:p w:rsidR="004614E2" w:rsidRDefault="004614E2" w:rsidP="004614E2">
      <w:pPr>
        <w:pStyle w:val="a4"/>
        <w:jc w:val="both"/>
        <w:rPr>
          <w:bCs/>
          <w:color w:val="000000"/>
          <w:sz w:val="28"/>
          <w:szCs w:val="28"/>
        </w:rPr>
      </w:pPr>
    </w:p>
    <w:p w:rsidR="004614E2" w:rsidRDefault="004614E2" w:rsidP="004614E2">
      <w:pPr>
        <w:pStyle w:val="a4"/>
        <w:jc w:val="both"/>
        <w:rPr>
          <w:bCs/>
          <w:color w:val="000000"/>
          <w:sz w:val="28"/>
          <w:szCs w:val="28"/>
        </w:rPr>
      </w:pPr>
    </w:p>
    <w:p w:rsidR="004614E2" w:rsidRDefault="0011531F" w:rsidP="004614E2">
      <w:pPr>
        <w:pStyle w:val="a4"/>
        <w:jc w:val="both"/>
        <w:rPr>
          <w:color w:val="000000"/>
        </w:rPr>
      </w:pPr>
      <w:r w:rsidRPr="0011531F">
        <w:rPr>
          <w:bCs/>
          <w:color w:val="000000"/>
          <w:sz w:val="28"/>
          <w:szCs w:val="28"/>
        </w:rPr>
        <w:fldChar w:fldCharType="begin"/>
      </w:r>
      <w:r w:rsidR="004614E2">
        <w:rPr>
          <w:color w:val="000000"/>
          <w:sz w:val="28"/>
          <w:szCs w:val="28"/>
        </w:rPr>
        <w:instrText xml:space="preserve"> TOC \o "1-3" \h \z \u </w:instrText>
      </w:r>
      <w:r w:rsidRPr="0011531F">
        <w:rPr>
          <w:bCs/>
          <w:color w:val="000000"/>
          <w:sz w:val="28"/>
          <w:szCs w:val="28"/>
        </w:rPr>
        <w:fldChar w:fldCharType="separate"/>
      </w:r>
    </w:p>
    <w:p w:rsidR="004614E2" w:rsidRDefault="0011531F" w:rsidP="004614E2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fldChar w:fldCharType="end"/>
      </w:r>
      <w:r w:rsidR="004614E2">
        <w:rPr>
          <w:rFonts w:ascii="黑体" w:eastAsia="黑体" w:cs="黑体" w:hint="eastAsia"/>
          <w:color w:val="000000"/>
          <w:sz w:val="36"/>
          <w:szCs w:val="36"/>
        </w:rPr>
        <w:t>江苏省盐城技师学院</w:t>
      </w:r>
    </w:p>
    <w:p w:rsidR="004614E2" w:rsidRDefault="004614E2" w:rsidP="004614E2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cs="黑体"/>
          <w:color w:val="000000"/>
          <w:sz w:val="36"/>
          <w:szCs w:val="36"/>
        </w:rPr>
        <w:t xml:space="preserve"> 2018</w:t>
      </w:r>
      <w:r>
        <w:rPr>
          <w:rFonts w:ascii="黑体" w:eastAsia="黑体" w:cs="黑体" w:hint="eastAsia"/>
          <w:color w:val="000000"/>
          <w:sz w:val="36"/>
          <w:szCs w:val="36"/>
        </w:rPr>
        <w:t>年4月28日</w:t>
      </w:r>
    </w:p>
    <w:p w:rsidR="004614E2" w:rsidRDefault="004614E2" w:rsidP="004614E2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4614E2" w:rsidRDefault="004614E2" w:rsidP="004614E2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4614E2" w:rsidRDefault="004614E2" w:rsidP="004614E2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4614E2" w:rsidRDefault="004614E2" w:rsidP="004614E2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4614E2" w:rsidRDefault="004614E2" w:rsidP="004614E2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4614E2" w:rsidRDefault="004614E2" w:rsidP="004614E2">
      <w:pPr>
        <w:jc w:val="center"/>
        <w:rPr>
          <w:rFonts w:ascii="黑体" w:eastAsia="黑体"/>
          <w:color w:val="000000"/>
          <w:sz w:val="36"/>
          <w:szCs w:val="36"/>
        </w:rPr>
      </w:pPr>
    </w:p>
    <w:p w:rsidR="004614E2" w:rsidRDefault="004614E2" w:rsidP="004614E2">
      <w:pPr>
        <w:pStyle w:val="1"/>
        <w:rPr>
          <w:color w:val="000000"/>
          <w:lang w:val="zh-CN"/>
        </w:rPr>
      </w:pPr>
      <w:bookmarkStart w:id="1" w:name="_Toc244629397"/>
      <w:bookmarkStart w:id="2" w:name="_Toc244629710"/>
      <w:bookmarkStart w:id="3" w:name="_Toc244628931"/>
      <w:r>
        <w:rPr>
          <w:rFonts w:cs="宋体" w:hint="eastAsia"/>
          <w:color w:val="000000"/>
          <w:lang w:val="zh-CN"/>
        </w:rPr>
        <w:lastRenderedPageBreak/>
        <w:t>一、</w:t>
      </w:r>
      <w:bookmarkEnd w:id="1"/>
      <w:bookmarkEnd w:id="2"/>
      <w:bookmarkEnd w:id="3"/>
      <w:r>
        <w:rPr>
          <w:rFonts w:cs="宋体" w:hint="eastAsia"/>
          <w:color w:val="000000"/>
          <w:lang w:val="zh-CN"/>
        </w:rPr>
        <w:t>招标公告</w:t>
      </w:r>
    </w:p>
    <w:p w:rsidR="004614E2" w:rsidRDefault="004614E2" w:rsidP="004614E2">
      <w:pPr>
        <w:snapToGrid w:val="0"/>
        <w:spacing w:line="480" w:lineRule="exact"/>
        <w:ind w:firstLineChars="200" w:firstLine="56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为充分展示我校办学成就和社会形象，现决定面向社会公开招标摄制学校形象宣传片，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请各单位认真阅读招标文件的各项内容，进行必要的投标准备，并按照招标文件的要求详细填写和编制投标文件。</w:t>
      </w:r>
    </w:p>
    <w:p w:rsidR="004614E2" w:rsidRDefault="004614E2" w:rsidP="004614E2">
      <w:pPr>
        <w:snapToGrid w:val="0"/>
        <w:spacing w:line="480" w:lineRule="exact"/>
        <w:ind w:firstLineChars="150" w:firstLine="422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一、项目编号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：院总编：</w:t>
      </w:r>
      <w:r>
        <w:rPr>
          <w:rFonts w:ascii="仿宋_GB2312" w:eastAsia="仿宋_GB2312" w:cs="仿宋_GB2312"/>
          <w:color w:val="000000"/>
          <w:sz w:val="28"/>
          <w:szCs w:val="28"/>
        </w:rPr>
        <w:t>2018-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21</w:t>
      </w:r>
      <w:r>
        <w:rPr>
          <w:rFonts w:ascii="仿宋_GB2312" w:eastAsia="仿宋_GB2312" w:cs="仿宋_GB2312"/>
          <w:color w:val="000000"/>
          <w:sz w:val="28"/>
          <w:szCs w:val="28"/>
        </w:rPr>
        <w:t>#</w:t>
      </w:r>
    </w:p>
    <w:p w:rsidR="004614E2" w:rsidRDefault="004614E2" w:rsidP="004614E2">
      <w:pPr>
        <w:snapToGrid w:val="0"/>
        <w:spacing w:line="480" w:lineRule="exact"/>
        <w:ind w:firstLineChars="150" w:firstLine="422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二、项目说明：</w:t>
      </w:r>
    </w:p>
    <w:p w:rsidR="004614E2" w:rsidRDefault="004614E2" w:rsidP="004614E2">
      <w:pPr>
        <w:adjustRightInd w:val="0"/>
        <w:snapToGrid w:val="0"/>
        <w:spacing w:line="520" w:lineRule="exact"/>
        <w:ind w:firstLine="63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sz w:val="28"/>
          <w:szCs w:val="28"/>
        </w:rPr>
        <w:t>（</w:t>
      </w:r>
      <w:r>
        <w:rPr>
          <w:rFonts w:ascii="仿宋_GB2312" w:eastAsia="仿宋_GB2312" w:cs="仿宋_GB2312"/>
          <w:b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color w:val="000000"/>
          <w:sz w:val="28"/>
          <w:szCs w:val="28"/>
        </w:rPr>
        <w:t>）招标项目：</w:t>
      </w:r>
      <w:r>
        <w:rPr>
          <w:rFonts w:ascii="仿宋_GB2312" w:eastAsia="仿宋_GB2312" w:hint="eastAsia"/>
          <w:sz w:val="28"/>
          <w:szCs w:val="28"/>
        </w:rPr>
        <w:t>江苏省盐城技师学院形象宣传片</w:t>
      </w:r>
    </w:p>
    <w:p w:rsidR="004614E2" w:rsidRDefault="004614E2" w:rsidP="004614E2">
      <w:pPr>
        <w:spacing w:line="480" w:lineRule="exact"/>
        <w:rPr>
          <w:rFonts w:ascii="仿宋_GB2312" w:eastAsia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sz w:val="28"/>
          <w:szCs w:val="28"/>
        </w:rPr>
        <w:t xml:space="preserve">     （2）招标形式：</w:t>
      </w:r>
      <w:r>
        <w:rPr>
          <w:rFonts w:ascii="仿宋_GB2312" w:eastAsia="仿宋_GB2312" w:hint="eastAsia"/>
          <w:sz w:val="28"/>
          <w:szCs w:val="28"/>
        </w:rPr>
        <w:t>公开招标</w:t>
      </w:r>
    </w:p>
    <w:p w:rsidR="004614E2" w:rsidRDefault="004614E2" w:rsidP="004614E2">
      <w:pPr>
        <w:spacing w:line="480" w:lineRule="exact"/>
        <w:rPr>
          <w:rFonts w:ascii="仿宋_GB2312" w:eastAsia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sz w:val="28"/>
          <w:szCs w:val="28"/>
        </w:rPr>
        <w:t xml:space="preserve">     （3）项目总预算：</w:t>
      </w:r>
      <w:r>
        <w:rPr>
          <w:rFonts w:ascii="仿宋_GB2312" w:eastAsia="仿宋_GB2312" w:hint="eastAsia"/>
          <w:sz w:val="28"/>
          <w:szCs w:val="28"/>
        </w:rPr>
        <w:t>36000元</w:t>
      </w:r>
    </w:p>
    <w:p w:rsidR="004614E2" w:rsidRDefault="004614E2" w:rsidP="004614E2">
      <w:pPr>
        <w:spacing w:line="480" w:lineRule="exact"/>
        <w:rPr>
          <w:rFonts w:ascii="仿宋_GB2312" w:eastAsia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sz w:val="28"/>
          <w:szCs w:val="28"/>
        </w:rPr>
        <w:t xml:space="preserve">     （4）项目主要内容：</w:t>
      </w:r>
    </w:p>
    <w:p w:rsidR="004614E2" w:rsidRDefault="004614E2" w:rsidP="004614E2"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用视频的方式展现江苏省盐城技师学院的概况、办学层次和成果；展现近年来在教育教学、人才培养、对外交流、文化塑造、技能大赛等方面的措施和成就；以校园风光、教学活动、科研活动、社会服务等为元素，以强烈的视觉冲击力和吸引力展示江苏省盐城技师学院，给受众塑造厚德、强能、精技、创新的技师学院形象。</w:t>
      </w:r>
    </w:p>
    <w:p w:rsidR="004614E2" w:rsidRDefault="007C2F53" w:rsidP="007C2F53">
      <w:pPr>
        <w:tabs>
          <w:tab w:val="left" w:pos="993"/>
        </w:tabs>
        <w:snapToGrid w:val="0"/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sz w:val="28"/>
          <w:szCs w:val="28"/>
        </w:rPr>
        <w:t xml:space="preserve"> </w:t>
      </w:r>
      <w:r w:rsidR="004614E2">
        <w:rPr>
          <w:rFonts w:ascii="仿宋_GB2312" w:eastAsia="仿宋_GB2312" w:cs="仿宋_GB2312" w:hint="eastAsia"/>
          <w:b/>
          <w:color w:val="000000"/>
          <w:sz w:val="28"/>
          <w:szCs w:val="28"/>
        </w:rPr>
        <w:t>（5）片长：</w:t>
      </w:r>
      <w:r w:rsidR="004614E2">
        <w:rPr>
          <w:rFonts w:ascii="仿宋_GB2312" w:eastAsia="仿宋_GB2312" w:hint="eastAsia"/>
          <w:sz w:val="28"/>
          <w:szCs w:val="28"/>
        </w:rPr>
        <w:t xml:space="preserve">3分钟（误差30秒以内） </w:t>
      </w:r>
    </w:p>
    <w:p w:rsidR="004614E2" w:rsidRDefault="007C2F53" w:rsidP="004614E2">
      <w:pPr>
        <w:snapToGrid w:val="0"/>
        <w:spacing w:line="480" w:lineRule="exact"/>
        <w:ind w:firstLineChars="200" w:firstLine="562"/>
        <w:rPr>
          <w:rFonts w:ascii="仿宋_GB2312" w:eastAsia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sz w:val="28"/>
          <w:szCs w:val="28"/>
        </w:rPr>
        <w:t xml:space="preserve"> </w:t>
      </w:r>
      <w:r w:rsidR="004614E2">
        <w:rPr>
          <w:rFonts w:ascii="仿宋_GB2312" w:eastAsia="仿宋_GB2312" w:cs="仿宋_GB2312" w:hint="eastAsia"/>
          <w:b/>
          <w:color w:val="000000"/>
          <w:sz w:val="28"/>
          <w:szCs w:val="28"/>
        </w:rPr>
        <w:t>（6）制作周期</w:t>
      </w:r>
    </w:p>
    <w:p w:rsidR="004614E2" w:rsidRDefault="004614E2" w:rsidP="004614E2">
      <w:pPr>
        <w:spacing w:line="480" w:lineRule="exac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</w:t>
      </w:r>
      <w:r w:rsidR="007C2F53"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2018年 5月22日前为最终交付日期</w:t>
      </w:r>
    </w:p>
    <w:p w:rsidR="004614E2" w:rsidRDefault="007C2F53" w:rsidP="004614E2">
      <w:pPr>
        <w:snapToGrid w:val="0"/>
        <w:spacing w:line="480" w:lineRule="exact"/>
        <w:ind w:firstLineChars="200" w:firstLine="562"/>
        <w:rPr>
          <w:rFonts w:ascii="仿宋_GB2312" w:eastAsia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color w:val="000000"/>
          <w:sz w:val="28"/>
          <w:szCs w:val="28"/>
        </w:rPr>
        <w:t xml:space="preserve"> </w:t>
      </w:r>
      <w:r w:rsidR="004614E2">
        <w:rPr>
          <w:rFonts w:ascii="仿宋_GB2312" w:eastAsia="仿宋_GB2312" w:cs="仿宋_GB2312" w:hint="eastAsia"/>
          <w:b/>
          <w:color w:val="000000"/>
          <w:sz w:val="28"/>
          <w:szCs w:val="28"/>
        </w:rPr>
        <w:t>（7）项目成品为原创，无抄袭，无著作权争议。</w:t>
      </w:r>
    </w:p>
    <w:p w:rsidR="004614E2" w:rsidRDefault="004614E2" w:rsidP="004614E2">
      <w:pPr>
        <w:snapToGrid w:val="0"/>
        <w:spacing w:line="540" w:lineRule="exact"/>
        <w:ind w:firstLineChars="150" w:firstLine="422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三、投标人资格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1.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投标人必须符合《政府采购法》和《招投标法》相关之规定；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2.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投标人必须具有营业执照，独立法人资格，注册资本不低于50万元，具有相关电视片摄制、视频制作等完成本项目的资质和业务，经营许可、经营范围包括本次招标项目；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3.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投标人开标时须携带近二年经营业绩证明（以原始合同原价为准）；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>5.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投标人报名时必须携带有效的营业执照、税务登记证（已三证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lastRenderedPageBreak/>
        <w:t>合一的可只提供营业执照）、法定代表人身份证明、法定代表人身份证原件（复印件盖单位公章）、法定代表人签名及单位盖章的授权委托书和受委托人的身份证原件、复印件。</w:t>
      </w:r>
    </w:p>
    <w:p w:rsidR="004614E2" w:rsidRDefault="004614E2" w:rsidP="004614E2">
      <w:pPr>
        <w:numPr>
          <w:ilvl w:val="255"/>
          <w:numId w:val="0"/>
        </w:numPr>
        <w:tabs>
          <w:tab w:val="left" w:pos="5402"/>
        </w:tabs>
        <w:spacing w:line="540" w:lineRule="exact"/>
        <w:ind w:firstLineChars="200" w:firstLine="562"/>
        <w:rPr>
          <w:rFonts w:asci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四、技术要求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1.拥有高效成熟的制作团队，摄制组分工明确，责任到人。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2.摄制前须制定详细的总体拍摄方案和分镜头文字脚本（须与校方沟通）。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3.摄制人员有创新性的艺术理念和策划意识，能够满足校方的制作要求。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4.拥有拍摄、编辑、撰稿、字幕以及市级以上配音等专业要求。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5.能够提供4K高清航拍服务。全片均为全4K高清拍摄，分辨率不低于4096*2160P（史料除外）。成片为4K和高清两类共四种版本（有字幕版和无字幕版）。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6.形象宣传片要全程解说，配音员男女不限。</w:t>
      </w:r>
    </w:p>
    <w:p w:rsidR="004614E2" w:rsidRDefault="004614E2" w:rsidP="004614E2">
      <w:pPr>
        <w:numPr>
          <w:ilvl w:val="255"/>
          <w:numId w:val="0"/>
        </w:numPr>
        <w:tabs>
          <w:tab w:val="left" w:pos="5402"/>
        </w:tabs>
        <w:spacing w:line="540" w:lineRule="exact"/>
        <w:ind w:firstLineChars="200" w:firstLine="562"/>
        <w:rPr>
          <w:rFonts w:asci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五、硬件设备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1.投标人须有4K高清摄像机和配套的后期制作设备，并配备有广角、摇臂、轨道、升降、灯光、航拍等硬件设备。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2.后期编辑需按照校方要求进行，并积极配合修改、补充拍摄镜，成片长度为3分钟（根据沟通后确定的最终拍摄文案和脚本为准）。</w:t>
      </w:r>
    </w:p>
    <w:p w:rsidR="004614E2" w:rsidRDefault="004614E2" w:rsidP="004614E2">
      <w:pPr>
        <w:numPr>
          <w:ilvl w:val="255"/>
          <w:numId w:val="0"/>
        </w:numPr>
        <w:tabs>
          <w:tab w:val="left" w:pos="5402"/>
        </w:tabs>
        <w:spacing w:line="540" w:lineRule="exact"/>
        <w:ind w:firstLineChars="200" w:firstLine="562"/>
        <w:rPr>
          <w:rFonts w:asci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六、版权归属</w:t>
      </w:r>
    </w:p>
    <w:p w:rsidR="004614E2" w:rsidRDefault="004614E2" w:rsidP="004614E2">
      <w:pPr>
        <w:snapToGrid w:val="0"/>
        <w:spacing w:line="540" w:lineRule="exact"/>
        <w:ind w:firstLineChars="150" w:firstLine="42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形象宣传片版权及原始4K素材都归学校所有。</w:t>
      </w:r>
    </w:p>
    <w:p w:rsidR="004614E2" w:rsidRDefault="004614E2" w:rsidP="004614E2">
      <w:pPr>
        <w:numPr>
          <w:ilvl w:val="255"/>
          <w:numId w:val="0"/>
        </w:numPr>
        <w:tabs>
          <w:tab w:val="left" w:pos="5402"/>
        </w:tabs>
        <w:spacing w:line="540" w:lineRule="exact"/>
        <w:ind w:firstLineChars="200" w:firstLine="562"/>
        <w:rPr>
          <w:rFonts w:asci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七、招标文件发放时间及地点</w:t>
      </w:r>
    </w:p>
    <w:p w:rsidR="009B2099" w:rsidRDefault="004614E2" w:rsidP="004614E2">
      <w:pPr>
        <w:numPr>
          <w:ilvl w:val="255"/>
          <w:numId w:val="0"/>
        </w:numPr>
        <w:tabs>
          <w:tab w:val="left" w:pos="5402"/>
        </w:tabs>
        <w:spacing w:line="540" w:lineRule="exact"/>
        <w:ind w:firstLineChars="200" w:firstLine="562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 xml:space="preserve"> 时间：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2018年4月28日至5月7日（8:30--11:30  2:30--5:00）</w:t>
      </w:r>
    </w:p>
    <w:p w:rsidR="004614E2" w:rsidRDefault="009B2099" w:rsidP="009B2099">
      <w:pPr>
        <w:numPr>
          <w:ilvl w:val="255"/>
          <w:numId w:val="0"/>
        </w:numPr>
        <w:tabs>
          <w:tab w:val="left" w:pos="5402"/>
        </w:tabs>
        <w:spacing w:line="540" w:lineRule="exact"/>
        <w:ind w:firstLineChars="200" w:firstLine="560"/>
        <w:rPr>
          <w:rFonts w:asci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 w:rsidR="004614E2" w:rsidRPr="001F40C2">
        <w:rPr>
          <w:rFonts w:ascii="仿宋_GB2312" w:eastAsia="仿宋_GB2312" w:cs="仿宋_GB2312" w:hint="eastAsia"/>
          <w:b/>
          <w:color w:val="000000"/>
          <w:sz w:val="28"/>
          <w:szCs w:val="28"/>
        </w:rPr>
        <w:t>注：学校月假期间不接受报名，5月7日（星期一）集中报名。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firstLineChars="253" w:firstLine="71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地点：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盐城市文港中路</w:t>
      </w:r>
      <w:r>
        <w:rPr>
          <w:rFonts w:ascii="仿宋_GB2312" w:eastAsia="仿宋_GB2312" w:cs="仿宋_GB2312"/>
          <w:color w:val="000000"/>
          <w:sz w:val="28"/>
          <w:szCs w:val="28"/>
        </w:rPr>
        <w:t>128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号江苏省盐城技师学院研发中心大楼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lastRenderedPageBreak/>
        <w:t>0901室</w:t>
      </w:r>
    </w:p>
    <w:p w:rsidR="004614E2" w:rsidRDefault="004614E2" w:rsidP="004614E2">
      <w:pPr>
        <w:numPr>
          <w:ilvl w:val="255"/>
          <w:numId w:val="0"/>
        </w:numPr>
        <w:tabs>
          <w:tab w:val="left" w:pos="5402"/>
        </w:tabs>
        <w:spacing w:line="540" w:lineRule="exact"/>
        <w:ind w:firstLineChars="200" w:firstLine="562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八、开标时间及地点：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firstLineChars="253" w:firstLine="708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</w:t>
      </w:r>
      <w:r w:rsidR="008D4E24">
        <w:rPr>
          <w:rFonts w:ascii="仿宋_GB2312" w:eastAsia="仿宋_GB2312" w:cs="仿宋_GB2312" w:hint="eastAsia"/>
          <w:color w:val="000000"/>
          <w:sz w:val="28"/>
          <w:szCs w:val="28"/>
        </w:rPr>
        <w:t>报名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截止时间：2018年5月7日下午5:00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firstLineChars="253" w:firstLine="708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cs="仿宋_GB2312"/>
          <w:color w:val="000000"/>
          <w:sz w:val="28"/>
          <w:szCs w:val="28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）开标时间：2018年</w:t>
      </w:r>
      <w:r w:rsidR="008F1BFB">
        <w:rPr>
          <w:rFonts w:ascii="仿宋_GB2312" w:eastAsia="仿宋_GB2312" w:cs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月8日下午3</w:t>
      </w:r>
      <w:r>
        <w:rPr>
          <w:rFonts w:ascii="仿宋_GB2312" w:eastAsia="仿宋_GB2312" w:cs="仿宋_GB2312"/>
          <w:color w:val="000000"/>
          <w:sz w:val="28"/>
          <w:szCs w:val="28"/>
        </w:rPr>
        <w:t>: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0</w:t>
      </w:r>
      <w:r>
        <w:rPr>
          <w:rFonts w:ascii="仿宋_GB2312" w:eastAsia="仿宋_GB2312" w:cs="仿宋_GB2312"/>
          <w:color w:val="000000"/>
          <w:sz w:val="28"/>
          <w:szCs w:val="28"/>
        </w:rPr>
        <w:t>0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firstLineChars="253" w:firstLine="708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cs="仿宋_GB2312"/>
          <w:color w:val="000000"/>
          <w:sz w:val="28"/>
          <w:szCs w:val="28"/>
        </w:rPr>
        <w:t>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）地点：盐城市文港中路</w:t>
      </w:r>
      <w:r>
        <w:rPr>
          <w:rFonts w:ascii="仿宋_GB2312" w:eastAsia="仿宋_GB2312" w:cs="仿宋_GB2312"/>
          <w:color w:val="000000"/>
          <w:sz w:val="28"/>
          <w:szCs w:val="28"/>
        </w:rPr>
        <w:t>128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号江苏省盐城技师学院研发中心大楼</w:t>
      </w:r>
      <w:r>
        <w:rPr>
          <w:rFonts w:ascii="仿宋_GB2312" w:eastAsia="仿宋_GB2312" w:cs="仿宋_GB2312"/>
          <w:color w:val="000000"/>
          <w:sz w:val="28"/>
          <w:szCs w:val="28"/>
        </w:rPr>
        <w:t>1109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会议室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firstLineChars="253" w:firstLine="708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（4）联系人：于老师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firstLineChars="253" w:firstLine="708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（5）联系电话：</w:t>
      </w:r>
      <w:r>
        <w:rPr>
          <w:rFonts w:ascii="仿宋_GB2312" w:eastAsia="仿宋_GB2312" w:cs="仿宋_GB2312"/>
          <w:color w:val="000000"/>
          <w:sz w:val="28"/>
          <w:szCs w:val="28"/>
        </w:rPr>
        <w:t>68660901  68660902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firstLineChars="253" w:firstLine="708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  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firstLineChars="253" w:firstLine="708"/>
        <w:rPr>
          <w:rFonts w:ascii="仿宋_GB2312" w:eastAsia="仿宋_GB2312" w:cs="仿宋_GB2312"/>
          <w:color w:val="000000"/>
          <w:sz w:val="28"/>
          <w:szCs w:val="28"/>
        </w:rPr>
      </w:pP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right="420"/>
        <w:jc w:val="right"/>
        <w:rPr>
          <w:rFonts w:ascii="仿宋_GB2312" w:eastAsia="仿宋_GB2312" w:cs="仿宋_GB2312"/>
          <w:color w:val="000000"/>
          <w:sz w:val="28"/>
          <w:szCs w:val="28"/>
        </w:rPr>
      </w:pP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right="420"/>
        <w:jc w:val="right"/>
        <w:rPr>
          <w:rFonts w:ascii="仿宋_GB2312" w:eastAsia="仿宋_GB2312" w:cs="仿宋_GB2312"/>
          <w:color w:val="000000"/>
          <w:sz w:val="28"/>
          <w:szCs w:val="28"/>
        </w:rPr>
      </w:pP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right="42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江苏省盐城技师学院</w:t>
      </w:r>
    </w:p>
    <w:p w:rsidR="004614E2" w:rsidRDefault="004614E2" w:rsidP="004614E2">
      <w:pPr>
        <w:autoSpaceDE w:val="0"/>
        <w:autoSpaceDN w:val="0"/>
        <w:adjustRightInd w:val="0"/>
        <w:spacing w:line="540" w:lineRule="exact"/>
        <w:ind w:right="560" w:firstLine="570"/>
        <w:jc w:val="center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                2018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年4月28日</w:t>
      </w:r>
    </w:p>
    <w:p w:rsidR="004614E2" w:rsidRDefault="004614E2" w:rsidP="004614E2">
      <w:pPr>
        <w:pStyle w:val="1"/>
        <w:spacing w:line="560" w:lineRule="exact"/>
        <w:rPr>
          <w:rFonts w:cs="宋体"/>
          <w:color w:val="000000"/>
          <w:lang w:val="zh-CN"/>
        </w:rPr>
      </w:pPr>
    </w:p>
    <w:p w:rsidR="005D1382" w:rsidRPr="004614E2" w:rsidRDefault="005D1382"/>
    <w:sectPr w:rsidR="005D1382" w:rsidRPr="004614E2" w:rsidSect="00D5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A9" w:rsidRDefault="001566A9" w:rsidP="009D56AB">
      <w:r>
        <w:separator/>
      </w:r>
    </w:p>
  </w:endnote>
  <w:endnote w:type="continuationSeparator" w:id="0">
    <w:p w:rsidR="001566A9" w:rsidRDefault="001566A9" w:rsidP="009D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A9" w:rsidRDefault="001566A9" w:rsidP="009D56AB">
      <w:r>
        <w:separator/>
      </w:r>
    </w:p>
  </w:footnote>
  <w:footnote w:type="continuationSeparator" w:id="0">
    <w:p w:rsidR="001566A9" w:rsidRDefault="001566A9" w:rsidP="009D5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4E2"/>
    <w:rsid w:val="0011531F"/>
    <w:rsid w:val="001566A9"/>
    <w:rsid w:val="002B5CD9"/>
    <w:rsid w:val="002C5BA8"/>
    <w:rsid w:val="004614E2"/>
    <w:rsid w:val="004669D8"/>
    <w:rsid w:val="005D1382"/>
    <w:rsid w:val="00625675"/>
    <w:rsid w:val="007B0CA2"/>
    <w:rsid w:val="007C2F53"/>
    <w:rsid w:val="00877FD6"/>
    <w:rsid w:val="008D4E24"/>
    <w:rsid w:val="008F1BFB"/>
    <w:rsid w:val="0094092D"/>
    <w:rsid w:val="009B2099"/>
    <w:rsid w:val="009D56AB"/>
    <w:rsid w:val="00BA1B8B"/>
    <w:rsid w:val="00C61650"/>
    <w:rsid w:val="00D94246"/>
    <w:rsid w:val="00E53EBA"/>
    <w:rsid w:val="00F10E50"/>
    <w:rsid w:val="00FB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4614E2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4614E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qFormat/>
    <w:rsid w:val="004614E2"/>
    <w:pPr>
      <w:tabs>
        <w:tab w:val="left" w:pos="2275"/>
      </w:tabs>
      <w:ind w:leftChars="-1" w:left="-1"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">
    <w:name w:val="正文文本缩进 Char"/>
    <w:basedOn w:val="a0"/>
    <w:link w:val="a3"/>
    <w:uiPriority w:val="99"/>
    <w:qFormat/>
    <w:rsid w:val="004614E2"/>
    <w:rPr>
      <w:rFonts w:ascii="Times New Roman" w:eastAsia="宋体" w:hAnsi="Times New Roman" w:cs="Times New Roman"/>
      <w:sz w:val="28"/>
      <w:szCs w:val="24"/>
    </w:rPr>
  </w:style>
  <w:style w:type="paragraph" w:styleId="a4">
    <w:name w:val="Title"/>
    <w:basedOn w:val="a"/>
    <w:next w:val="a"/>
    <w:link w:val="Char0"/>
    <w:uiPriority w:val="99"/>
    <w:qFormat/>
    <w:rsid w:val="004614E2"/>
    <w:pPr>
      <w:spacing w:before="240" w:after="60" w:line="480" w:lineRule="auto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0">
    <w:name w:val="标题 Char"/>
    <w:basedOn w:val="a0"/>
    <w:link w:val="a4"/>
    <w:uiPriority w:val="99"/>
    <w:rsid w:val="004614E2"/>
    <w:rPr>
      <w:rFonts w:ascii="Cambria" w:eastAsia="宋体" w:hAnsi="Cambria" w:cs="Times New Roman"/>
      <w:b/>
      <w:kern w:val="0"/>
      <w:sz w:val="32"/>
      <w:szCs w:val="20"/>
    </w:rPr>
  </w:style>
  <w:style w:type="paragraph" w:customStyle="1" w:styleId="111">
    <w:name w:val="正文 1.1.1"/>
    <w:basedOn w:val="a"/>
    <w:next w:val="a"/>
    <w:uiPriority w:val="99"/>
    <w:rsid w:val="004614E2"/>
    <w:pPr>
      <w:adjustRightInd w:val="0"/>
      <w:spacing w:line="360" w:lineRule="auto"/>
      <w:textAlignment w:val="baseline"/>
      <w:outlineLvl w:val="2"/>
    </w:pPr>
    <w:rPr>
      <w:rFonts w:ascii="宋体" w:eastAsia="仿宋" w:hAnsi="宋体"/>
      <w:kern w:val="0"/>
      <w:sz w:val="28"/>
      <w:szCs w:val="21"/>
    </w:rPr>
  </w:style>
  <w:style w:type="paragraph" w:customStyle="1" w:styleId="21">
    <w:name w:val="正文空2格  1."/>
    <w:basedOn w:val="a"/>
    <w:uiPriority w:val="99"/>
    <w:rsid w:val="004614E2"/>
    <w:pPr>
      <w:adjustRightInd w:val="0"/>
      <w:spacing w:line="360" w:lineRule="auto"/>
      <w:ind w:firstLineChars="200" w:firstLine="200"/>
      <w:textAlignment w:val="baseline"/>
    </w:pPr>
    <w:rPr>
      <w:rFonts w:ascii="宋体" w:eastAsia="仿宋" w:hAnsi="宋体" w:cs="宋体"/>
      <w:kern w:val="0"/>
      <w:sz w:val="28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9D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D56A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D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D56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224</Words>
  <Characters>1277</Characters>
  <Application>Microsoft Office Word</Application>
  <DocSecurity>0</DocSecurity>
  <Lines>10</Lines>
  <Paragraphs>2</Paragraphs>
  <ScaleCrop>false</ScaleCrop>
  <Company>Sky123.Org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Administrator</cp:lastModifiedBy>
  <cp:revision>72</cp:revision>
  <dcterms:created xsi:type="dcterms:W3CDTF">2018-04-28T06:53:00Z</dcterms:created>
  <dcterms:modified xsi:type="dcterms:W3CDTF">2018-04-28T07:13:00Z</dcterms:modified>
</cp:coreProperties>
</file>