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w:t>
      </w:r>
      <w:r>
        <w:rPr>
          <w:rFonts w:hint="eastAsia" w:ascii="楷体_GB2312" w:hAnsi="楷体_GB2312" w:eastAsia="楷体_GB2312" w:cs="楷体_GB2312"/>
          <w:b/>
          <w:bCs/>
          <w:color w:val="000000"/>
          <w:sz w:val="36"/>
          <w:szCs w:val="36"/>
          <w:u w:val="single"/>
          <w:lang w:val="en-US" w:eastAsia="zh-CN"/>
        </w:rPr>
        <w:t>20</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75</w:t>
      </w:r>
      <w:r>
        <w:rPr>
          <w:rFonts w:hint="eastAsia" w:ascii="楷体_GB2312" w:hAnsi="楷体_GB2312" w:eastAsia="楷体_GB2312" w:cs="楷体_GB2312"/>
          <w:b/>
          <w:bCs/>
          <w:color w:val="000000"/>
          <w:sz w:val="36"/>
          <w:szCs w:val="36"/>
          <w:u w:val="single"/>
        </w:rPr>
        <w:t>#</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outlineLvl w:val="9"/>
        <w:rPr>
          <w:rFonts w:hint="eastAsia" w:ascii="楷体_GB2312" w:hAnsi="楷体_GB2312" w:eastAsia="宋体" w:cs="楷体_GB2312"/>
          <w:b/>
          <w:bCs/>
          <w:color w:val="000000"/>
          <w:sz w:val="36"/>
          <w:szCs w:val="36"/>
          <w:u w:val="single"/>
          <w:lang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学生簿本印刷</w:t>
      </w: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9</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联系人：杨老师0515—68661002</w:t>
      </w:r>
    </w:p>
    <w:p>
      <w:pPr>
        <w:tabs>
          <w:tab w:val="left" w:pos="2600"/>
        </w:tabs>
        <w:spacing w:beforeLines="50" w:afterLines="50"/>
        <w:jc w:val="both"/>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学生簿本</w:t>
      </w:r>
      <w:r>
        <w:rPr>
          <w:rFonts w:hint="eastAsia" w:ascii="仿宋_GB2312" w:hAnsi="仿宋_GB2312" w:eastAsia="仿宋_GB2312" w:cs="仿宋_GB2312"/>
          <w:bCs/>
          <w:sz w:val="28"/>
          <w:szCs w:val="28"/>
          <w:u w:val="single"/>
        </w:rPr>
        <w:t>印刷</w:t>
      </w:r>
      <w:r>
        <w:rPr>
          <w:rFonts w:hint="eastAsia" w:ascii="仿宋_GB2312" w:hAnsi="仿宋_GB2312" w:eastAsia="仿宋_GB2312" w:cs="仿宋_GB2312"/>
          <w:bCs/>
          <w:sz w:val="28"/>
          <w:szCs w:val="28"/>
          <w:u w:val="single"/>
          <w:lang w:val="zh-TW"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0"/>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384"/>
        <w:gridCol w:w="6"/>
        <w:gridCol w:w="860"/>
        <w:gridCol w:w="1184"/>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序号</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项目名称</w:t>
            </w:r>
          </w:p>
        </w:tc>
        <w:tc>
          <w:tcPr>
            <w:tcW w:w="86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单位</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数量</w:t>
            </w:r>
          </w:p>
        </w:tc>
        <w:tc>
          <w:tcPr>
            <w:tcW w:w="448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kern w:val="0"/>
                <w:sz w:val="24"/>
                <w:szCs w:val="24"/>
              </w:rPr>
            </w:pPr>
            <w:r>
              <w:rPr>
                <w:rFonts w:hint="eastAsia" w:ascii="宋体" w:hAnsi="宋体" w:cs="宋体"/>
                <w:b/>
                <w:bCs/>
                <w:kern w:val="0"/>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仿宋_GB2312"/>
                <w:kern w:val="0"/>
                <w:sz w:val="24"/>
                <w:szCs w:val="24"/>
              </w:rPr>
            </w:pPr>
            <w:r>
              <w:rPr>
                <w:rFonts w:hint="eastAsia" w:ascii="宋体" w:hAnsi="宋体" w:cs="仿宋_GB2312"/>
                <w:kern w:val="0"/>
                <w:sz w:val="24"/>
                <w:szCs w:val="24"/>
              </w:rPr>
              <w:t>1</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sz w:val="24"/>
                <w:szCs w:val="24"/>
              </w:rPr>
            </w:pPr>
            <w:r>
              <w:rPr>
                <w:rFonts w:hint="eastAsia" w:ascii="宋体" w:hAnsi="宋体" w:cs="仿宋_GB2312"/>
                <w:sz w:val="24"/>
                <w:szCs w:val="24"/>
              </w:rPr>
              <w:t>练习簿</w:t>
            </w:r>
          </w:p>
        </w:tc>
        <w:tc>
          <w:tcPr>
            <w:tcW w:w="86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sz w:val="24"/>
                <w:szCs w:val="24"/>
              </w:rPr>
            </w:pPr>
            <w:r>
              <w:rPr>
                <w:rFonts w:hint="eastAsia" w:ascii="宋体" w:hAnsi="宋体" w:cs="仿宋_GB2312"/>
                <w:sz w:val="24"/>
                <w:szCs w:val="24"/>
              </w:rPr>
              <w:t>本</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sz w:val="24"/>
                <w:szCs w:val="24"/>
              </w:rPr>
            </w:pPr>
            <w:r>
              <w:rPr>
                <w:rFonts w:hint="eastAsia" w:ascii="宋体" w:hAnsi="宋体" w:cs="仿宋_GB2312"/>
                <w:sz w:val="24"/>
                <w:szCs w:val="24"/>
              </w:rPr>
              <w:t>80000</w:t>
            </w:r>
          </w:p>
        </w:tc>
        <w:tc>
          <w:tcPr>
            <w:tcW w:w="44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仿宋_GB2312"/>
                <w:sz w:val="24"/>
                <w:szCs w:val="24"/>
              </w:rPr>
            </w:pPr>
            <w:r>
              <w:rPr>
                <w:rFonts w:hint="eastAsia" w:ascii="宋体" w:hAnsi="宋体" w:cs="仿宋_GB2312"/>
                <w:sz w:val="24"/>
                <w:szCs w:val="24"/>
              </w:rPr>
              <w:t>1、24K、64页双面印刷。</w:t>
            </w:r>
          </w:p>
          <w:p>
            <w:pPr>
              <w:spacing w:line="360" w:lineRule="exact"/>
              <w:rPr>
                <w:rFonts w:ascii="宋体" w:hAnsi="宋体" w:cs="仿宋_GB2312"/>
                <w:sz w:val="24"/>
                <w:szCs w:val="24"/>
              </w:rPr>
            </w:pPr>
            <w:r>
              <w:rPr>
                <w:rFonts w:hint="eastAsia" w:ascii="宋体" w:hAnsi="宋体" w:cs="仿宋_GB2312"/>
                <w:sz w:val="24"/>
                <w:szCs w:val="24"/>
              </w:rPr>
              <w:t>2、内页60g双胶纸印刷，封面封底80g牛皮纸。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仿宋_GB2312"/>
                <w:kern w:val="0"/>
                <w:sz w:val="24"/>
                <w:szCs w:val="24"/>
              </w:rPr>
            </w:pPr>
            <w:r>
              <w:rPr>
                <w:rFonts w:hint="eastAsia" w:ascii="宋体" w:hAnsi="宋体" w:cs="仿宋_GB2312"/>
                <w:kern w:val="0"/>
                <w:sz w:val="24"/>
                <w:szCs w:val="24"/>
              </w:rPr>
              <w:t>2</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sz w:val="24"/>
                <w:szCs w:val="24"/>
              </w:rPr>
            </w:pPr>
            <w:r>
              <w:rPr>
                <w:rFonts w:hint="eastAsia" w:ascii="宋体" w:hAnsi="宋体" w:cs="仿宋_GB2312"/>
                <w:sz w:val="24"/>
                <w:szCs w:val="24"/>
              </w:rPr>
              <w:t>英语簿</w:t>
            </w:r>
          </w:p>
        </w:tc>
        <w:tc>
          <w:tcPr>
            <w:tcW w:w="86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sz w:val="24"/>
                <w:szCs w:val="24"/>
              </w:rPr>
            </w:pPr>
            <w:r>
              <w:rPr>
                <w:rFonts w:hint="eastAsia" w:ascii="宋体" w:hAnsi="宋体" w:cs="仿宋_GB2312"/>
                <w:sz w:val="24"/>
                <w:szCs w:val="24"/>
              </w:rPr>
              <w:t>本</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sz w:val="24"/>
                <w:szCs w:val="24"/>
              </w:rPr>
            </w:pPr>
            <w:r>
              <w:rPr>
                <w:rFonts w:hint="eastAsia" w:ascii="宋体" w:hAnsi="宋体" w:cs="仿宋_GB2312"/>
                <w:sz w:val="24"/>
                <w:szCs w:val="24"/>
              </w:rPr>
              <w:t>15000</w:t>
            </w:r>
          </w:p>
        </w:tc>
        <w:tc>
          <w:tcPr>
            <w:tcW w:w="44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仿宋_GB2312"/>
                <w:sz w:val="24"/>
                <w:szCs w:val="24"/>
              </w:rPr>
            </w:pPr>
            <w:r>
              <w:rPr>
                <w:rFonts w:hint="eastAsia" w:ascii="宋体" w:hAnsi="宋体" w:cs="仿宋_GB2312"/>
                <w:sz w:val="24"/>
                <w:szCs w:val="24"/>
              </w:rPr>
              <w:t>1、24K、64页双面印刷。</w:t>
            </w:r>
          </w:p>
          <w:p>
            <w:pPr>
              <w:spacing w:line="360" w:lineRule="exact"/>
              <w:rPr>
                <w:rFonts w:ascii="宋体" w:hAnsi="宋体" w:cs="仿宋_GB2312"/>
                <w:sz w:val="24"/>
                <w:szCs w:val="24"/>
              </w:rPr>
            </w:pPr>
            <w:r>
              <w:rPr>
                <w:rFonts w:hint="eastAsia" w:ascii="宋体" w:hAnsi="宋体" w:cs="仿宋_GB2312"/>
                <w:sz w:val="24"/>
                <w:szCs w:val="24"/>
              </w:rPr>
              <w:t>2、内页60g双胶纸印刷，封面封底80g牛皮纸。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3</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作文本</w:t>
            </w:r>
          </w:p>
        </w:tc>
        <w:tc>
          <w:tcPr>
            <w:tcW w:w="86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本</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sz w:val="24"/>
                <w:szCs w:val="24"/>
              </w:rPr>
            </w:pPr>
            <w:r>
              <w:rPr>
                <w:rFonts w:hint="eastAsia" w:ascii="宋体" w:hAnsi="宋体" w:cs="仿宋_GB2312"/>
                <w:sz w:val="24"/>
                <w:szCs w:val="24"/>
              </w:rPr>
              <w:t>10000</w:t>
            </w:r>
          </w:p>
        </w:tc>
        <w:tc>
          <w:tcPr>
            <w:tcW w:w="44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仿宋_GB2312"/>
                <w:sz w:val="24"/>
                <w:szCs w:val="24"/>
              </w:rPr>
            </w:pPr>
            <w:r>
              <w:rPr>
                <w:rFonts w:hint="eastAsia" w:ascii="宋体" w:hAnsi="宋体" w:cs="仿宋_GB2312"/>
                <w:sz w:val="24"/>
                <w:szCs w:val="24"/>
              </w:rPr>
              <w:t>1、16K、35张单面印刷。</w:t>
            </w:r>
          </w:p>
          <w:p>
            <w:pPr>
              <w:spacing w:line="360" w:lineRule="exact"/>
              <w:rPr>
                <w:rFonts w:hint="eastAsia" w:ascii="宋体" w:hAnsi="宋体" w:cs="仿宋_GB2312"/>
                <w:sz w:val="24"/>
                <w:szCs w:val="24"/>
              </w:rPr>
            </w:pPr>
            <w:r>
              <w:rPr>
                <w:rFonts w:hint="eastAsia" w:ascii="宋体" w:hAnsi="宋体" w:cs="仿宋_GB2312"/>
                <w:sz w:val="24"/>
                <w:szCs w:val="24"/>
              </w:rPr>
              <w:t>2、内页50g双胶纸印刷，封面封底80g牛皮纸。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64" w:type="dxa"/>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4</w:t>
            </w:r>
          </w:p>
        </w:tc>
        <w:tc>
          <w:tcPr>
            <w:tcW w:w="1390" w:type="dxa"/>
            <w:gridSpan w:val="2"/>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成绩记载册</w:t>
            </w:r>
          </w:p>
        </w:tc>
        <w:tc>
          <w:tcPr>
            <w:tcW w:w="860" w:type="dxa"/>
            <w:noWrap w:val="0"/>
            <w:vAlign w:val="center"/>
          </w:tcPr>
          <w:p>
            <w:pPr>
              <w:spacing w:line="360" w:lineRule="auto"/>
              <w:jc w:val="center"/>
              <w:rPr>
                <w:rFonts w:ascii="宋体" w:hAnsi="宋体" w:cs="仿宋_GB2312"/>
                <w:sz w:val="24"/>
                <w:szCs w:val="24"/>
              </w:rPr>
            </w:pPr>
            <w:r>
              <w:rPr>
                <w:rFonts w:hint="eastAsia" w:ascii="宋体" w:hAnsi="宋体" w:cs="仿宋_GB2312"/>
                <w:sz w:val="24"/>
                <w:szCs w:val="24"/>
              </w:rPr>
              <w:t>本</w:t>
            </w:r>
          </w:p>
        </w:tc>
        <w:tc>
          <w:tcPr>
            <w:tcW w:w="1184" w:type="dxa"/>
            <w:noWrap w:val="0"/>
            <w:vAlign w:val="center"/>
          </w:tcPr>
          <w:p>
            <w:pPr>
              <w:spacing w:line="360" w:lineRule="auto"/>
              <w:jc w:val="center"/>
              <w:rPr>
                <w:rFonts w:ascii="宋体" w:hAnsi="宋体" w:cs="仿宋_GB2312"/>
                <w:sz w:val="24"/>
                <w:szCs w:val="24"/>
              </w:rPr>
            </w:pPr>
            <w:r>
              <w:rPr>
                <w:rFonts w:hint="eastAsia" w:ascii="宋体" w:hAnsi="宋体" w:cs="仿宋_GB2312"/>
                <w:sz w:val="24"/>
                <w:szCs w:val="24"/>
              </w:rPr>
              <w:t>1000</w:t>
            </w:r>
          </w:p>
        </w:tc>
        <w:tc>
          <w:tcPr>
            <w:tcW w:w="4483" w:type="dxa"/>
            <w:noWrap w:val="0"/>
            <w:vAlign w:val="top"/>
          </w:tcPr>
          <w:p>
            <w:pPr>
              <w:spacing w:line="360" w:lineRule="exact"/>
              <w:rPr>
                <w:rFonts w:hint="eastAsia" w:ascii="宋体" w:hAnsi="宋体" w:cs="仿宋_GB2312"/>
                <w:sz w:val="24"/>
                <w:szCs w:val="24"/>
              </w:rPr>
            </w:pPr>
            <w:r>
              <w:rPr>
                <w:rFonts w:hint="eastAsia" w:ascii="宋体" w:hAnsi="宋体" w:cs="仿宋_GB2312"/>
                <w:sz w:val="24"/>
                <w:szCs w:val="24"/>
              </w:rPr>
              <w:t>1、16k、22张</w:t>
            </w:r>
          </w:p>
          <w:p>
            <w:pPr>
              <w:spacing w:line="360" w:lineRule="exact"/>
              <w:rPr>
                <w:rFonts w:hint="eastAsia" w:ascii="宋体" w:hAnsi="宋体" w:cs="仿宋_GB2312"/>
                <w:sz w:val="24"/>
                <w:szCs w:val="24"/>
              </w:rPr>
            </w:pPr>
            <w:r>
              <w:rPr>
                <w:rFonts w:hint="eastAsia" w:ascii="宋体" w:hAnsi="宋体" w:cs="仿宋_GB2312"/>
                <w:sz w:val="24"/>
                <w:szCs w:val="24"/>
              </w:rPr>
              <w:t>2、70g书写纸双面印刷，封面封底用80g牛皮纸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64" w:type="dxa"/>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5</w:t>
            </w:r>
          </w:p>
        </w:tc>
        <w:tc>
          <w:tcPr>
            <w:tcW w:w="1390" w:type="dxa"/>
            <w:gridSpan w:val="2"/>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工作日记</w:t>
            </w:r>
          </w:p>
        </w:tc>
        <w:tc>
          <w:tcPr>
            <w:tcW w:w="860" w:type="dxa"/>
            <w:noWrap w:val="0"/>
            <w:vAlign w:val="center"/>
          </w:tcPr>
          <w:p>
            <w:pPr>
              <w:spacing w:line="360" w:lineRule="auto"/>
              <w:ind w:firstLine="240" w:firstLineChars="100"/>
              <w:jc w:val="center"/>
              <w:rPr>
                <w:rFonts w:ascii="宋体" w:hAnsi="宋体" w:cs="仿宋_GB2312"/>
                <w:sz w:val="24"/>
                <w:szCs w:val="24"/>
              </w:rPr>
            </w:pPr>
            <w:r>
              <w:rPr>
                <w:rFonts w:hint="eastAsia" w:ascii="宋体" w:hAnsi="宋体" w:cs="仿宋_GB2312"/>
                <w:sz w:val="24"/>
                <w:szCs w:val="24"/>
              </w:rPr>
              <w:t>本</w:t>
            </w:r>
          </w:p>
        </w:tc>
        <w:tc>
          <w:tcPr>
            <w:tcW w:w="1184" w:type="dxa"/>
            <w:noWrap w:val="0"/>
            <w:vAlign w:val="center"/>
          </w:tcPr>
          <w:p>
            <w:pPr>
              <w:spacing w:line="360" w:lineRule="auto"/>
              <w:jc w:val="center"/>
              <w:rPr>
                <w:rFonts w:ascii="宋体" w:hAnsi="宋体" w:cs="仿宋_GB2312"/>
                <w:sz w:val="24"/>
                <w:szCs w:val="24"/>
              </w:rPr>
            </w:pPr>
            <w:r>
              <w:rPr>
                <w:rFonts w:hint="eastAsia" w:ascii="宋体" w:hAnsi="宋体" w:cs="仿宋_GB2312"/>
                <w:sz w:val="24"/>
                <w:szCs w:val="24"/>
              </w:rPr>
              <w:t>2000</w:t>
            </w:r>
          </w:p>
        </w:tc>
        <w:tc>
          <w:tcPr>
            <w:tcW w:w="4483" w:type="dxa"/>
            <w:noWrap w:val="0"/>
            <w:vAlign w:val="top"/>
          </w:tcPr>
          <w:p>
            <w:pPr>
              <w:spacing w:line="360" w:lineRule="exact"/>
              <w:rPr>
                <w:rFonts w:hint="eastAsia" w:ascii="宋体" w:hAnsi="宋体" w:cs="仿宋_GB2312"/>
                <w:sz w:val="24"/>
                <w:szCs w:val="24"/>
              </w:rPr>
            </w:pPr>
            <w:r>
              <w:rPr>
                <w:rFonts w:hint="eastAsia" w:ascii="宋体" w:hAnsi="宋体" w:cs="仿宋_GB2312"/>
                <w:sz w:val="24"/>
                <w:szCs w:val="24"/>
              </w:rPr>
              <w:t>1、32k，70g书写纸双面印刷</w:t>
            </w:r>
          </w:p>
          <w:p>
            <w:pPr>
              <w:spacing w:line="360" w:lineRule="exact"/>
              <w:rPr>
                <w:rFonts w:hint="eastAsia" w:ascii="宋体" w:hAnsi="宋体" w:cs="仿宋_GB2312"/>
                <w:sz w:val="24"/>
                <w:szCs w:val="24"/>
              </w:rPr>
            </w:pPr>
            <w:r>
              <w:rPr>
                <w:rFonts w:hint="eastAsia" w:ascii="宋体" w:hAnsi="宋体" w:cs="仿宋_GB2312"/>
                <w:sz w:val="24"/>
                <w:szCs w:val="24"/>
              </w:rPr>
              <w:t>2、封面封底用80g牛皮纸</w:t>
            </w:r>
          </w:p>
          <w:p>
            <w:pPr>
              <w:spacing w:line="360" w:lineRule="exact"/>
              <w:rPr>
                <w:rFonts w:hint="eastAsia" w:ascii="宋体" w:hAnsi="宋体" w:cs="仿宋_GB2312"/>
                <w:sz w:val="24"/>
                <w:szCs w:val="24"/>
              </w:rPr>
            </w:pPr>
            <w:r>
              <w:rPr>
                <w:rFonts w:hint="eastAsia" w:ascii="宋体" w:hAnsi="宋体" w:cs="仿宋_GB2312"/>
                <w:sz w:val="24"/>
                <w:szCs w:val="24"/>
              </w:rPr>
              <w:t>3、锁线胶装。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4" w:type="dxa"/>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6</w:t>
            </w:r>
          </w:p>
        </w:tc>
        <w:tc>
          <w:tcPr>
            <w:tcW w:w="1390" w:type="dxa"/>
            <w:gridSpan w:val="2"/>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备课纸</w:t>
            </w:r>
          </w:p>
        </w:tc>
        <w:tc>
          <w:tcPr>
            <w:tcW w:w="860" w:type="dxa"/>
            <w:noWrap w:val="0"/>
            <w:vAlign w:val="center"/>
          </w:tcPr>
          <w:p>
            <w:pPr>
              <w:spacing w:line="360" w:lineRule="auto"/>
              <w:ind w:firstLine="240" w:firstLineChars="100"/>
              <w:jc w:val="center"/>
              <w:rPr>
                <w:rFonts w:ascii="宋体" w:hAnsi="宋体" w:cs="仿宋_GB2312"/>
                <w:sz w:val="24"/>
                <w:szCs w:val="24"/>
              </w:rPr>
            </w:pPr>
            <w:r>
              <w:rPr>
                <w:rFonts w:hint="eastAsia" w:ascii="宋体" w:hAnsi="宋体" w:cs="仿宋_GB2312"/>
                <w:sz w:val="24"/>
                <w:szCs w:val="24"/>
              </w:rPr>
              <w:t>张</w:t>
            </w:r>
          </w:p>
        </w:tc>
        <w:tc>
          <w:tcPr>
            <w:tcW w:w="1184" w:type="dxa"/>
            <w:noWrap w:val="0"/>
            <w:vAlign w:val="center"/>
          </w:tcPr>
          <w:p>
            <w:pPr>
              <w:spacing w:line="360" w:lineRule="auto"/>
              <w:jc w:val="center"/>
              <w:rPr>
                <w:rFonts w:ascii="宋体" w:hAnsi="宋体" w:cs="仿宋_GB2312"/>
                <w:sz w:val="24"/>
                <w:szCs w:val="24"/>
              </w:rPr>
            </w:pPr>
            <w:r>
              <w:rPr>
                <w:rFonts w:hint="eastAsia" w:ascii="宋体" w:hAnsi="宋体" w:cs="仿宋_GB2312"/>
                <w:sz w:val="24"/>
                <w:szCs w:val="24"/>
              </w:rPr>
              <w:t>200000</w:t>
            </w:r>
          </w:p>
        </w:tc>
        <w:tc>
          <w:tcPr>
            <w:tcW w:w="4483" w:type="dxa"/>
            <w:noWrap w:val="0"/>
            <w:vAlign w:val="center"/>
          </w:tcPr>
          <w:p>
            <w:pPr>
              <w:spacing w:line="360" w:lineRule="exact"/>
              <w:rPr>
                <w:rFonts w:hint="eastAsia" w:ascii="宋体" w:hAnsi="宋体" w:cs="仿宋_GB2312"/>
                <w:sz w:val="24"/>
                <w:szCs w:val="24"/>
              </w:rPr>
            </w:pPr>
            <w:r>
              <w:rPr>
                <w:rFonts w:hint="eastAsia" w:ascii="宋体" w:hAnsi="宋体" w:cs="仿宋_GB2312"/>
                <w:sz w:val="24"/>
                <w:szCs w:val="24"/>
              </w:rPr>
              <w:t>1、16k、60g，不打孔。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64" w:type="dxa"/>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7</w:t>
            </w:r>
          </w:p>
        </w:tc>
        <w:tc>
          <w:tcPr>
            <w:tcW w:w="1390" w:type="dxa"/>
            <w:gridSpan w:val="2"/>
            <w:noWrap w:val="0"/>
            <w:vAlign w:val="center"/>
          </w:tcPr>
          <w:p>
            <w:pPr>
              <w:spacing w:line="360" w:lineRule="auto"/>
              <w:jc w:val="center"/>
              <w:rPr>
                <w:rFonts w:hint="eastAsia" w:ascii="宋体" w:hAnsi="宋体" w:cs="仿宋_GB2312"/>
                <w:sz w:val="24"/>
                <w:szCs w:val="24"/>
              </w:rPr>
            </w:pPr>
            <w:r>
              <w:rPr>
                <w:rFonts w:hint="eastAsia" w:ascii="宋体" w:hAnsi="宋体" w:cs="仿宋_GB2312"/>
                <w:sz w:val="24"/>
                <w:szCs w:val="24"/>
              </w:rPr>
              <w:t>信签纸</w:t>
            </w:r>
          </w:p>
        </w:tc>
        <w:tc>
          <w:tcPr>
            <w:tcW w:w="860" w:type="dxa"/>
            <w:noWrap w:val="0"/>
            <w:vAlign w:val="center"/>
          </w:tcPr>
          <w:p>
            <w:pPr>
              <w:jc w:val="center"/>
              <w:rPr>
                <w:rFonts w:ascii="宋体" w:hAnsi="宋体"/>
                <w:sz w:val="24"/>
                <w:szCs w:val="24"/>
              </w:rPr>
            </w:pPr>
            <w:r>
              <w:rPr>
                <w:rFonts w:hint="eastAsia" w:ascii="宋体" w:hAnsi="宋体"/>
                <w:sz w:val="24"/>
                <w:szCs w:val="24"/>
              </w:rPr>
              <w:t>本</w:t>
            </w:r>
          </w:p>
        </w:tc>
        <w:tc>
          <w:tcPr>
            <w:tcW w:w="1184" w:type="dxa"/>
            <w:noWrap w:val="0"/>
            <w:vAlign w:val="center"/>
          </w:tcPr>
          <w:p>
            <w:pPr>
              <w:jc w:val="center"/>
              <w:rPr>
                <w:rFonts w:ascii="宋体" w:hAnsi="宋体"/>
                <w:sz w:val="24"/>
                <w:szCs w:val="24"/>
              </w:rPr>
            </w:pPr>
            <w:r>
              <w:rPr>
                <w:rFonts w:hint="eastAsia" w:ascii="宋体" w:hAnsi="宋体"/>
                <w:sz w:val="24"/>
                <w:szCs w:val="24"/>
              </w:rPr>
              <w:t>2000</w:t>
            </w:r>
          </w:p>
        </w:tc>
        <w:tc>
          <w:tcPr>
            <w:tcW w:w="4483" w:type="dxa"/>
            <w:noWrap w:val="0"/>
            <w:vAlign w:val="center"/>
          </w:tcPr>
          <w:p>
            <w:pPr>
              <w:spacing w:line="360" w:lineRule="exact"/>
              <w:rPr>
                <w:rFonts w:hint="eastAsia" w:ascii="宋体" w:hAnsi="宋体" w:cs="仿宋_GB2312"/>
                <w:sz w:val="24"/>
                <w:szCs w:val="24"/>
              </w:rPr>
            </w:pPr>
            <w:r>
              <w:rPr>
                <w:rFonts w:hint="eastAsia" w:ascii="宋体" w:hAnsi="宋体" w:cs="仿宋_GB2312"/>
                <w:sz w:val="24"/>
                <w:szCs w:val="24"/>
              </w:rPr>
              <w:t>1、A4、60g，50张，按样品印制。</w:t>
            </w:r>
          </w:p>
        </w:tc>
      </w:tr>
    </w:tbl>
    <w:p>
      <w:pPr>
        <w:snapToGrid w:val="0"/>
        <w:spacing w:line="560" w:lineRule="exact"/>
        <w:ind w:firstLine="562" w:firstLineChars="2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备注：所有簿本必须印刷清晰，不少页或缺页，装帧美观，装订牢固; 纸张平整、匀称、不渗水，色度符合作业书写用纸的要求;封面均印有江苏省盐城技师学院名称，封底印有生产厂家、印制产品的信息。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b/>
          <w:bCs/>
          <w:color w:val="000000"/>
          <w:sz w:val="28"/>
          <w:szCs w:val="28"/>
          <w:lang w:eastAsia="zh-CN"/>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r>
        <w:rPr>
          <w:rFonts w:hint="eastAsia" w:ascii="仿宋_GB2312" w:eastAsia="仿宋_GB2312" w:cs="仿宋_GB2312"/>
          <w:b/>
          <w:bCs/>
          <w:color w:val="000000"/>
          <w:sz w:val="28"/>
          <w:szCs w:val="28"/>
        </w:rPr>
        <w:t>具备国家印刷物经营资质，为</w:t>
      </w:r>
      <w:r>
        <w:rPr>
          <w:rFonts w:hint="eastAsia" w:ascii="仿宋_GB2312" w:eastAsia="仿宋_GB2312" w:cs="仿宋_GB2312"/>
          <w:b/>
          <w:bCs/>
          <w:color w:val="000000"/>
          <w:sz w:val="28"/>
          <w:szCs w:val="28"/>
          <w:lang w:eastAsia="zh-CN"/>
        </w:rPr>
        <w:t>盐城市财政局公布的</w:t>
      </w:r>
      <w:r>
        <w:rPr>
          <w:rFonts w:hint="eastAsia" w:ascii="仿宋_GB2312" w:eastAsia="仿宋_GB2312" w:cs="仿宋_GB2312"/>
          <w:b/>
          <w:bCs/>
          <w:color w:val="000000"/>
          <w:sz w:val="28"/>
          <w:szCs w:val="28"/>
        </w:rPr>
        <w:t>2018—2021年度印刷定点单位</w:t>
      </w:r>
      <w:r>
        <w:rPr>
          <w:rFonts w:hint="eastAsia" w:ascii="仿宋_GB2312" w:eastAsia="仿宋_GB2312" w:cs="仿宋_GB2312"/>
          <w:b/>
          <w:bCs/>
          <w:color w:val="000000"/>
          <w:sz w:val="28"/>
          <w:szCs w:val="28"/>
          <w:lang w:eastAsia="zh-CN"/>
        </w:rPr>
        <w:t>。</w:t>
      </w:r>
    </w:p>
    <w:p>
      <w:pPr>
        <w:snapToGrid w:val="0"/>
        <w:spacing w:line="560" w:lineRule="exact"/>
        <w:ind w:firstLine="560" w:firstLineChars="200"/>
        <w:rPr>
          <w:rFonts w:hint="eastAsia" w:ascii="仿宋_GB2312" w:eastAsia="仿宋_GB2312" w:cs="仿宋_GB2312"/>
          <w:b/>
          <w:bCs/>
          <w:color w:val="000000"/>
          <w:sz w:val="28"/>
          <w:szCs w:val="28"/>
          <w:u w:val="single"/>
          <w:lang w:eastAsia="zh-CN"/>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、国家印刷物经营资质</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5.</w:t>
      </w:r>
      <w:r>
        <w:rPr>
          <w:rFonts w:hint="eastAsia" w:ascii="仿宋_GB2312" w:eastAsia="仿宋_GB2312" w:cs="仿宋_GB2312"/>
          <w:color w:val="000000"/>
          <w:sz w:val="28"/>
          <w:szCs w:val="28"/>
          <w:lang w:eastAsia="zh-CN"/>
        </w:rPr>
        <w:t>本项目不接受联合体投标，</w:t>
      </w:r>
      <w:r>
        <w:rPr>
          <w:rFonts w:hint="eastAsia" w:ascii="仿宋_GB2312" w:eastAsia="仿宋_GB2312" w:cs="仿宋_GB2312"/>
          <w:color w:val="000000"/>
          <w:sz w:val="28"/>
          <w:szCs w:val="28"/>
        </w:rPr>
        <w:t>法定代表人为同一人或者存在直接控股、管理关系的不同投标人，不得同时参加本项目投标</w:t>
      </w:r>
      <w:r>
        <w:rPr>
          <w:rFonts w:hint="eastAsia" w:ascii="仿宋_GB2312" w:eastAsia="仿宋_GB2312" w:cs="仿宋_GB2312"/>
          <w:color w:val="000000"/>
          <w:sz w:val="28"/>
          <w:szCs w:val="28"/>
          <w:lang w:eastAsia="zh-CN"/>
        </w:rPr>
        <w:t>。</w:t>
      </w:r>
    </w:p>
    <w:p>
      <w:pPr>
        <w:spacing w:line="560" w:lineRule="exact"/>
        <w:ind w:firstLine="562" w:firstLineChars="200"/>
        <w:rPr>
          <w:rFonts w:hint="eastAsia" w:ascii="仿宋_GB2312" w:hAnsi="仿宋_GB2312" w:eastAsia="仿宋_GB2312" w:cs="仿宋_GB2312"/>
          <w:kern w:val="0"/>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：练习册等簿本印刷。</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w:t>
      </w:r>
      <w:r>
        <w:rPr>
          <w:rFonts w:hint="eastAsia" w:ascii="仿宋_GB2312" w:hAnsi="仿宋_GB2312" w:eastAsia="仿宋_GB2312" w:cs="仿宋_GB2312"/>
          <w:kern w:val="0"/>
          <w:sz w:val="28"/>
          <w:szCs w:val="28"/>
          <w:lang w:val="en-US" w:eastAsia="zh-CN"/>
        </w:rPr>
        <w:t>2020</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10</w:t>
      </w:r>
      <w:r>
        <w:rPr>
          <w:rFonts w:hint="eastAsia" w:ascii="仿宋_GB2312" w:hAnsi="仿宋_GB2312" w:eastAsia="仿宋_GB2312" w:cs="仿宋_GB2312"/>
          <w:kern w:val="0"/>
          <w:sz w:val="28"/>
          <w:szCs w:val="28"/>
        </w:rPr>
        <w:t>日前送到我校指定</w:t>
      </w:r>
      <w:r>
        <w:rPr>
          <w:rFonts w:hint="eastAsia" w:ascii="仿宋_GB2312" w:hAnsi="仿宋_GB2312" w:eastAsia="仿宋_GB2312" w:cs="仿宋_GB2312"/>
          <w:kern w:val="0"/>
          <w:sz w:val="28"/>
          <w:szCs w:val="28"/>
          <w:lang w:eastAsia="zh-CN"/>
        </w:rPr>
        <w:t>地点</w:t>
      </w:r>
      <w:r>
        <w:rPr>
          <w:rFonts w:hint="eastAsia" w:ascii="仿宋_GB2312" w:hAnsi="仿宋_GB2312" w:eastAsia="仿宋_GB2312" w:cs="仿宋_GB2312"/>
          <w:kern w:val="0"/>
          <w:sz w:val="28"/>
          <w:szCs w:val="28"/>
        </w:rPr>
        <w:t>。</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3．招标范围：所需货物的</w:t>
      </w:r>
      <w:r>
        <w:rPr>
          <w:rFonts w:hint="eastAsia" w:ascii="仿宋_GB2312" w:hAnsi="仿宋_GB2312" w:eastAsia="仿宋_GB2312" w:cs="仿宋_GB2312"/>
          <w:kern w:val="0"/>
          <w:sz w:val="28"/>
          <w:szCs w:val="28"/>
          <w:lang w:eastAsia="zh-CN"/>
        </w:rPr>
        <w:t>印刷</w:t>
      </w:r>
      <w:r>
        <w:rPr>
          <w:rFonts w:hint="eastAsia" w:ascii="仿宋_GB2312" w:hAnsi="仿宋_GB2312" w:eastAsia="仿宋_GB2312" w:cs="仿宋_GB2312"/>
          <w:kern w:val="0"/>
          <w:sz w:val="28"/>
          <w:szCs w:val="28"/>
        </w:rPr>
        <w:t>、包装、运输服务等。</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：15万元，超过预算的报价为无效报价。</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1.本项目投标保证金为</w:t>
      </w:r>
      <w:r>
        <w:rPr>
          <w:rFonts w:hint="eastAsia" w:ascii="仿宋_GB2312" w:hAnsi="仿宋_GB2312" w:eastAsia="仿宋_GB2312" w:cs="仿宋_GB2312"/>
          <w:b/>
          <w:color w:val="000000" w:themeColor="text1"/>
          <w:sz w:val="28"/>
          <w:szCs w:val="28"/>
        </w:rPr>
        <w:t>人民币</w:t>
      </w:r>
      <w:r>
        <w:rPr>
          <w:rFonts w:hint="eastAsia" w:ascii="仿宋_GB2312" w:hAnsi="仿宋_GB2312" w:eastAsia="仿宋_GB2312" w:cs="仿宋_GB2312"/>
          <w:b/>
          <w:color w:val="000000" w:themeColor="text1"/>
          <w:sz w:val="28"/>
          <w:szCs w:val="28"/>
          <w:u w:val="single"/>
          <w:lang w:val="en-US" w:eastAsia="zh-CN"/>
        </w:rPr>
        <w:t>2</w:t>
      </w:r>
      <w:r>
        <w:rPr>
          <w:rFonts w:hint="eastAsia" w:ascii="仿宋_GB2312" w:hAnsi="仿宋_GB2312" w:eastAsia="仿宋_GB2312" w:cs="仿宋_GB2312"/>
          <w:b/>
          <w:color w:val="000000" w:themeColor="text1"/>
          <w:sz w:val="28"/>
          <w:szCs w:val="28"/>
          <w:u w:val="single"/>
        </w:rPr>
        <w:t>000元</w:t>
      </w: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pacing w:line="560" w:lineRule="exact"/>
        <w:ind w:firstLine="560" w:firstLineChars="200"/>
        <w:rPr>
          <w:rFonts w:ascii="黑体" w:hAnsi="黑体" w:eastAsia="黑体" w:cs="黑体"/>
          <w:b/>
          <w:bCs/>
          <w:sz w:val="28"/>
          <w:szCs w:val="28"/>
        </w:rPr>
      </w:pPr>
      <w:r>
        <w:rPr>
          <w:rFonts w:hint="eastAsia" w:ascii="仿宋_GB2312" w:hAnsi="仿宋_GB2312" w:eastAsia="仿宋_GB2312" w:cs="仿宋_GB2312"/>
          <w:sz w:val="28"/>
          <w:szCs w:val="28"/>
        </w:rPr>
        <w:t>6.履约保证金的退还：按合同要求供货并验收合格，供货期满后全额退还。</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21</w:t>
      </w:r>
      <w:r>
        <w:rPr>
          <w:rFonts w:hint="eastAsia" w:ascii="仿宋_GB2312" w:hAnsi="仿宋_GB2312" w:eastAsia="仿宋_GB2312" w:cs="仿宋_GB2312"/>
          <w:b/>
          <w:color w:val="000000"/>
          <w:sz w:val="28"/>
          <w:szCs w:val="28"/>
          <w:u w:val="single"/>
        </w:rPr>
        <w:t>日（9:00-11:00；15:00—17:30）；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地点：盐城市文港中路128号江苏省盐城技师学院研发中心大楼1001会议室。</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联系人：杨老师 0515—68661001</w:t>
      </w:r>
      <w:r>
        <w:rPr>
          <w:rFonts w:hint="eastAsia" w:ascii="仿宋_GB2312" w:hAnsi="仿宋_GB2312" w:eastAsia="仿宋_GB2312" w:cs="仿宋_GB2312"/>
          <w:color w:val="000000"/>
          <w:sz w:val="28"/>
          <w:szCs w:val="28"/>
        </w:rPr>
        <w:t>/13770176940</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20</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23</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20</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23</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themeColor="text1"/>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themeColor="text1"/>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hint="eastAsia" w:ascii="仿宋_GB2312" w:hAnsi="??" w:eastAsia="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hint="eastAsia" w:ascii="仿宋_GB2312" w:hAnsi="??" w:eastAsia="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360" w:lineRule="auto"/>
        <w:rPr>
          <w:rFonts w:hint="eastAsia" w:ascii="仿宋_GB2312" w:eastAsia="仿宋_GB2312"/>
          <w:sz w:val="28"/>
          <w:szCs w:val="28"/>
          <w:lang w:eastAsia="zh-CN"/>
        </w:rPr>
      </w:pPr>
      <w:bookmarkStart w:id="0" w:name="_GoBack"/>
      <w:bookmarkEnd w:id="0"/>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r>
        <w:rPr>
          <w:rFonts w:hint="eastAsia" w:ascii="仿宋_GB2312" w:hAnsi="仿宋_GB2312" w:eastAsia="仿宋_GB2312" w:cs="仿宋_GB2312"/>
          <w:b/>
          <w:bCs/>
          <w:color w:val="000000"/>
          <w:sz w:val="28"/>
          <w:szCs w:val="28"/>
          <w:lang w:eastAsia="zh-CN"/>
        </w:rPr>
        <w:t>。</w:t>
      </w:r>
    </w:p>
    <w:p>
      <w:pPr>
        <w:jc w:val="both"/>
        <w:rPr>
          <w:rFonts w:ascii="黑体" w:eastAsia="黑体" w:cs="黑体"/>
          <w:color w:val="000000"/>
          <w:sz w:val="44"/>
          <w:szCs w:val="44"/>
          <w:lang w:val="zh-TW"/>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35BA6"/>
    <w:rsid w:val="0015740A"/>
    <w:rsid w:val="003032C3"/>
    <w:rsid w:val="00557F91"/>
    <w:rsid w:val="00734B35"/>
    <w:rsid w:val="00895C9B"/>
    <w:rsid w:val="00A35E9E"/>
    <w:rsid w:val="00C44A09"/>
    <w:rsid w:val="013F1EAE"/>
    <w:rsid w:val="01440E28"/>
    <w:rsid w:val="01754E63"/>
    <w:rsid w:val="01E6416A"/>
    <w:rsid w:val="02455D8E"/>
    <w:rsid w:val="033358FD"/>
    <w:rsid w:val="03784BFE"/>
    <w:rsid w:val="03A64D17"/>
    <w:rsid w:val="03B5389E"/>
    <w:rsid w:val="04096F84"/>
    <w:rsid w:val="0426490D"/>
    <w:rsid w:val="04573C8A"/>
    <w:rsid w:val="04C12B4C"/>
    <w:rsid w:val="04CD3D0D"/>
    <w:rsid w:val="051004D3"/>
    <w:rsid w:val="05272FAA"/>
    <w:rsid w:val="05784AA0"/>
    <w:rsid w:val="05871F93"/>
    <w:rsid w:val="05B15802"/>
    <w:rsid w:val="067009E3"/>
    <w:rsid w:val="068A22BA"/>
    <w:rsid w:val="06B24841"/>
    <w:rsid w:val="06BB5646"/>
    <w:rsid w:val="06BE5519"/>
    <w:rsid w:val="06BF7541"/>
    <w:rsid w:val="06CC1CFC"/>
    <w:rsid w:val="070058ED"/>
    <w:rsid w:val="072842ED"/>
    <w:rsid w:val="074E7C02"/>
    <w:rsid w:val="07976D19"/>
    <w:rsid w:val="07985B5E"/>
    <w:rsid w:val="07CC07D2"/>
    <w:rsid w:val="07DA3CFE"/>
    <w:rsid w:val="08037EE2"/>
    <w:rsid w:val="080E5731"/>
    <w:rsid w:val="08766FC9"/>
    <w:rsid w:val="089720D7"/>
    <w:rsid w:val="08C078D6"/>
    <w:rsid w:val="08E902FE"/>
    <w:rsid w:val="08E9492E"/>
    <w:rsid w:val="09086219"/>
    <w:rsid w:val="091A0CCA"/>
    <w:rsid w:val="09307F77"/>
    <w:rsid w:val="093148EB"/>
    <w:rsid w:val="0A2658EF"/>
    <w:rsid w:val="0AA45932"/>
    <w:rsid w:val="0AEB2D57"/>
    <w:rsid w:val="0AFC45D4"/>
    <w:rsid w:val="0B087954"/>
    <w:rsid w:val="0B112E9B"/>
    <w:rsid w:val="0B3961AF"/>
    <w:rsid w:val="0B471DEA"/>
    <w:rsid w:val="0B62067E"/>
    <w:rsid w:val="0B626DEC"/>
    <w:rsid w:val="0BB650EB"/>
    <w:rsid w:val="0BBD1B43"/>
    <w:rsid w:val="0C206B85"/>
    <w:rsid w:val="0C525545"/>
    <w:rsid w:val="0CAE5FD6"/>
    <w:rsid w:val="0CB375CF"/>
    <w:rsid w:val="0CE531DE"/>
    <w:rsid w:val="0D8536A8"/>
    <w:rsid w:val="0DA5454E"/>
    <w:rsid w:val="0E3D5F09"/>
    <w:rsid w:val="0EED3DB3"/>
    <w:rsid w:val="0F78360A"/>
    <w:rsid w:val="0FA34244"/>
    <w:rsid w:val="10486C99"/>
    <w:rsid w:val="10A02C4D"/>
    <w:rsid w:val="11536B9E"/>
    <w:rsid w:val="117438B0"/>
    <w:rsid w:val="117F19D7"/>
    <w:rsid w:val="11AD3851"/>
    <w:rsid w:val="11C62B6F"/>
    <w:rsid w:val="11E377B6"/>
    <w:rsid w:val="125D6101"/>
    <w:rsid w:val="12743625"/>
    <w:rsid w:val="12B94D24"/>
    <w:rsid w:val="12C23695"/>
    <w:rsid w:val="12CD45C8"/>
    <w:rsid w:val="12D34D55"/>
    <w:rsid w:val="131953C2"/>
    <w:rsid w:val="133B5B6E"/>
    <w:rsid w:val="1387289B"/>
    <w:rsid w:val="138A3CBD"/>
    <w:rsid w:val="13BF20EE"/>
    <w:rsid w:val="141A7C53"/>
    <w:rsid w:val="141E3E24"/>
    <w:rsid w:val="14F85B06"/>
    <w:rsid w:val="15304B83"/>
    <w:rsid w:val="155F42E2"/>
    <w:rsid w:val="158F25A4"/>
    <w:rsid w:val="158F3388"/>
    <w:rsid w:val="161A2398"/>
    <w:rsid w:val="1655487A"/>
    <w:rsid w:val="16D60D5C"/>
    <w:rsid w:val="16FA1EEA"/>
    <w:rsid w:val="172356C7"/>
    <w:rsid w:val="178F4D9A"/>
    <w:rsid w:val="18352C7A"/>
    <w:rsid w:val="18707FE4"/>
    <w:rsid w:val="187679A2"/>
    <w:rsid w:val="18E01AC6"/>
    <w:rsid w:val="193534EA"/>
    <w:rsid w:val="194638A8"/>
    <w:rsid w:val="1949555F"/>
    <w:rsid w:val="196E67AF"/>
    <w:rsid w:val="19D42B02"/>
    <w:rsid w:val="1A0033A8"/>
    <w:rsid w:val="1A2E19C8"/>
    <w:rsid w:val="1A7C6625"/>
    <w:rsid w:val="1ACB79BF"/>
    <w:rsid w:val="1ACF0032"/>
    <w:rsid w:val="1AE93F7C"/>
    <w:rsid w:val="1AF1046D"/>
    <w:rsid w:val="1B1D036B"/>
    <w:rsid w:val="1B3041CD"/>
    <w:rsid w:val="1B370055"/>
    <w:rsid w:val="1BB2156A"/>
    <w:rsid w:val="1C6537A6"/>
    <w:rsid w:val="1CB94466"/>
    <w:rsid w:val="1CE76D94"/>
    <w:rsid w:val="1D027E40"/>
    <w:rsid w:val="1D5978C7"/>
    <w:rsid w:val="1D7E461D"/>
    <w:rsid w:val="1D86141E"/>
    <w:rsid w:val="1DF60FA1"/>
    <w:rsid w:val="1E1823DE"/>
    <w:rsid w:val="1E4C0DD8"/>
    <w:rsid w:val="1E590FD7"/>
    <w:rsid w:val="1E885527"/>
    <w:rsid w:val="1E9F10E2"/>
    <w:rsid w:val="1EB96B5B"/>
    <w:rsid w:val="1EE8456A"/>
    <w:rsid w:val="1FF91DF2"/>
    <w:rsid w:val="208363A0"/>
    <w:rsid w:val="20FD07C0"/>
    <w:rsid w:val="21645F4F"/>
    <w:rsid w:val="216A37D9"/>
    <w:rsid w:val="216E48EC"/>
    <w:rsid w:val="21D15555"/>
    <w:rsid w:val="228013E7"/>
    <w:rsid w:val="22BD04C0"/>
    <w:rsid w:val="22C01F66"/>
    <w:rsid w:val="22FE0B25"/>
    <w:rsid w:val="239A4ADE"/>
    <w:rsid w:val="23D90E3E"/>
    <w:rsid w:val="23DD33E4"/>
    <w:rsid w:val="23E85062"/>
    <w:rsid w:val="240E5D2E"/>
    <w:rsid w:val="2420793E"/>
    <w:rsid w:val="242F2957"/>
    <w:rsid w:val="24A14527"/>
    <w:rsid w:val="24B37275"/>
    <w:rsid w:val="24C34269"/>
    <w:rsid w:val="24CF072F"/>
    <w:rsid w:val="24D22C6D"/>
    <w:rsid w:val="24D36639"/>
    <w:rsid w:val="24E15C47"/>
    <w:rsid w:val="24F91061"/>
    <w:rsid w:val="25241D99"/>
    <w:rsid w:val="257E07F7"/>
    <w:rsid w:val="25BD36A0"/>
    <w:rsid w:val="25BD36CE"/>
    <w:rsid w:val="25C27D0F"/>
    <w:rsid w:val="260227AC"/>
    <w:rsid w:val="263372DB"/>
    <w:rsid w:val="26450D03"/>
    <w:rsid w:val="26B462D2"/>
    <w:rsid w:val="272E76AB"/>
    <w:rsid w:val="27B73D55"/>
    <w:rsid w:val="27FF62EC"/>
    <w:rsid w:val="28627E33"/>
    <w:rsid w:val="28AD03B2"/>
    <w:rsid w:val="293C3219"/>
    <w:rsid w:val="296E1849"/>
    <w:rsid w:val="296E617B"/>
    <w:rsid w:val="29D03263"/>
    <w:rsid w:val="2A760C31"/>
    <w:rsid w:val="2AA75F42"/>
    <w:rsid w:val="2B1578C6"/>
    <w:rsid w:val="2BA12CCB"/>
    <w:rsid w:val="2BC62BE1"/>
    <w:rsid w:val="2BF253AE"/>
    <w:rsid w:val="2BF95B4F"/>
    <w:rsid w:val="2C225919"/>
    <w:rsid w:val="2C430B45"/>
    <w:rsid w:val="2C693CAF"/>
    <w:rsid w:val="2C9629A2"/>
    <w:rsid w:val="2CB24354"/>
    <w:rsid w:val="2CB6626F"/>
    <w:rsid w:val="2D3A397F"/>
    <w:rsid w:val="2DB56ADE"/>
    <w:rsid w:val="2DC12F11"/>
    <w:rsid w:val="2E500DB1"/>
    <w:rsid w:val="2E5964B4"/>
    <w:rsid w:val="2E744B24"/>
    <w:rsid w:val="2EA83275"/>
    <w:rsid w:val="2F8554C4"/>
    <w:rsid w:val="3003375D"/>
    <w:rsid w:val="305B42AA"/>
    <w:rsid w:val="30622BE1"/>
    <w:rsid w:val="308D17A0"/>
    <w:rsid w:val="30F53A27"/>
    <w:rsid w:val="30F938C5"/>
    <w:rsid w:val="3152597F"/>
    <w:rsid w:val="31721C46"/>
    <w:rsid w:val="318B0625"/>
    <w:rsid w:val="31D24362"/>
    <w:rsid w:val="31F604A7"/>
    <w:rsid w:val="33297F74"/>
    <w:rsid w:val="334912C7"/>
    <w:rsid w:val="336C1CB6"/>
    <w:rsid w:val="33AE7E7D"/>
    <w:rsid w:val="340D52DD"/>
    <w:rsid w:val="341C42A8"/>
    <w:rsid w:val="34700075"/>
    <w:rsid w:val="34CC6B8D"/>
    <w:rsid w:val="35365D30"/>
    <w:rsid w:val="35865D4F"/>
    <w:rsid w:val="35FD18B8"/>
    <w:rsid w:val="36140B55"/>
    <w:rsid w:val="36340AAA"/>
    <w:rsid w:val="365C67C6"/>
    <w:rsid w:val="36781BE1"/>
    <w:rsid w:val="36CD5879"/>
    <w:rsid w:val="370C49F9"/>
    <w:rsid w:val="371E16DF"/>
    <w:rsid w:val="37314630"/>
    <w:rsid w:val="375A7A7F"/>
    <w:rsid w:val="377B7619"/>
    <w:rsid w:val="37A23E34"/>
    <w:rsid w:val="37E971BB"/>
    <w:rsid w:val="38585BA1"/>
    <w:rsid w:val="389C57F1"/>
    <w:rsid w:val="38BB2241"/>
    <w:rsid w:val="38C82E38"/>
    <w:rsid w:val="38E14EED"/>
    <w:rsid w:val="38F9201D"/>
    <w:rsid w:val="38FF2799"/>
    <w:rsid w:val="394F79A9"/>
    <w:rsid w:val="39DD16E2"/>
    <w:rsid w:val="3A114339"/>
    <w:rsid w:val="3A5C0F41"/>
    <w:rsid w:val="3B224679"/>
    <w:rsid w:val="3B374DEA"/>
    <w:rsid w:val="3B3C5587"/>
    <w:rsid w:val="3B5D502C"/>
    <w:rsid w:val="3B6162F8"/>
    <w:rsid w:val="3B721FC2"/>
    <w:rsid w:val="3B855F46"/>
    <w:rsid w:val="3C7D79CA"/>
    <w:rsid w:val="3CD866D3"/>
    <w:rsid w:val="3CED2288"/>
    <w:rsid w:val="3D2D679A"/>
    <w:rsid w:val="3D7F4F0B"/>
    <w:rsid w:val="3DD95AFA"/>
    <w:rsid w:val="3DFF1EF8"/>
    <w:rsid w:val="3E641245"/>
    <w:rsid w:val="3F0262BC"/>
    <w:rsid w:val="3F1818E5"/>
    <w:rsid w:val="3F364BEF"/>
    <w:rsid w:val="3F5161C3"/>
    <w:rsid w:val="3F787D93"/>
    <w:rsid w:val="3F950963"/>
    <w:rsid w:val="3FBE063B"/>
    <w:rsid w:val="4077515C"/>
    <w:rsid w:val="40F90C7F"/>
    <w:rsid w:val="411357D5"/>
    <w:rsid w:val="416C2737"/>
    <w:rsid w:val="41883F3D"/>
    <w:rsid w:val="41B72986"/>
    <w:rsid w:val="42054915"/>
    <w:rsid w:val="42536595"/>
    <w:rsid w:val="42AA1947"/>
    <w:rsid w:val="42B4094D"/>
    <w:rsid w:val="42B82C2B"/>
    <w:rsid w:val="42FE74B6"/>
    <w:rsid w:val="43A267BA"/>
    <w:rsid w:val="44554B49"/>
    <w:rsid w:val="445F5174"/>
    <w:rsid w:val="447F785B"/>
    <w:rsid w:val="44941445"/>
    <w:rsid w:val="44A658FB"/>
    <w:rsid w:val="44B03BC9"/>
    <w:rsid w:val="45136794"/>
    <w:rsid w:val="454E139C"/>
    <w:rsid w:val="45BB6E4D"/>
    <w:rsid w:val="45F14ABD"/>
    <w:rsid w:val="45F85DE8"/>
    <w:rsid w:val="45F90E5F"/>
    <w:rsid w:val="46544D95"/>
    <w:rsid w:val="468D0324"/>
    <w:rsid w:val="473A4A33"/>
    <w:rsid w:val="475E2D19"/>
    <w:rsid w:val="47AC3932"/>
    <w:rsid w:val="47EB0CDC"/>
    <w:rsid w:val="4801092D"/>
    <w:rsid w:val="48211BC8"/>
    <w:rsid w:val="482C68E1"/>
    <w:rsid w:val="4A0952BB"/>
    <w:rsid w:val="4A1D561D"/>
    <w:rsid w:val="4A300DBD"/>
    <w:rsid w:val="4A51057D"/>
    <w:rsid w:val="4A5B1180"/>
    <w:rsid w:val="4B00218D"/>
    <w:rsid w:val="4B183B51"/>
    <w:rsid w:val="4B2E5C89"/>
    <w:rsid w:val="4B4E46AF"/>
    <w:rsid w:val="4BB16E70"/>
    <w:rsid w:val="4BE37C6A"/>
    <w:rsid w:val="4BE93768"/>
    <w:rsid w:val="4BFD7E37"/>
    <w:rsid w:val="4C1E1EC3"/>
    <w:rsid w:val="4C702BBA"/>
    <w:rsid w:val="4C805C6D"/>
    <w:rsid w:val="4C87156C"/>
    <w:rsid w:val="4CCF2497"/>
    <w:rsid w:val="4CFB3FC6"/>
    <w:rsid w:val="4D1E4FC2"/>
    <w:rsid w:val="4D532625"/>
    <w:rsid w:val="4D6A2850"/>
    <w:rsid w:val="4D752DFF"/>
    <w:rsid w:val="4DE62960"/>
    <w:rsid w:val="4E100D3C"/>
    <w:rsid w:val="4E555139"/>
    <w:rsid w:val="4E6526E6"/>
    <w:rsid w:val="4E93279E"/>
    <w:rsid w:val="4EDF147A"/>
    <w:rsid w:val="4F74653C"/>
    <w:rsid w:val="4F8A4F4F"/>
    <w:rsid w:val="4FB77CE4"/>
    <w:rsid w:val="4FBB7C33"/>
    <w:rsid w:val="4FDD24ED"/>
    <w:rsid w:val="4FDD3E90"/>
    <w:rsid w:val="5037777B"/>
    <w:rsid w:val="51077EB0"/>
    <w:rsid w:val="51104943"/>
    <w:rsid w:val="51361776"/>
    <w:rsid w:val="51600B1E"/>
    <w:rsid w:val="51C27A83"/>
    <w:rsid w:val="51FB2DD7"/>
    <w:rsid w:val="52AC24D9"/>
    <w:rsid w:val="52BD7563"/>
    <w:rsid w:val="535A1FA3"/>
    <w:rsid w:val="53B27B60"/>
    <w:rsid w:val="53B75D03"/>
    <w:rsid w:val="54106AD1"/>
    <w:rsid w:val="542F5CF8"/>
    <w:rsid w:val="549417C5"/>
    <w:rsid w:val="55242AD2"/>
    <w:rsid w:val="557C0A69"/>
    <w:rsid w:val="55891293"/>
    <w:rsid w:val="56D25390"/>
    <w:rsid w:val="56E31241"/>
    <w:rsid w:val="57100278"/>
    <w:rsid w:val="57250D68"/>
    <w:rsid w:val="573D0770"/>
    <w:rsid w:val="57C23453"/>
    <w:rsid w:val="57DA18AB"/>
    <w:rsid w:val="580E34C8"/>
    <w:rsid w:val="58A84F47"/>
    <w:rsid w:val="594F6C2F"/>
    <w:rsid w:val="595A4C77"/>
    <w:rsid w:val="59A01DC1"/>
    <w:rsid w:val="59E14449"/>
    <w:rsid w:val="59F71742"/>
    <w:rsid w:val="5A0C0BD4"/>
    <w:rsid w:val="5A5B4BA8"/>
    <w:rsid w:val="5A98543E"/>
    <w:rsid w:val="5AE07CFF"/>
    <w:rsid w:val="5AFE11D1"/>
    <w:rsid w:val="5B5C0D19"/>
    <w:rsid w:val="5B6827FE"/>
    <w:rsid w:val="5BA676E0"/>
    <w:rsid w:val="5BA75B58"/>
    <w:rsid w:val="5BAB7008"/>
    <w:rsid w:val="5C114079"/>
    <w:rsid w:val="5CA24964"/>
    <w:rsid w:val="5CB155B2"/>
    <w:rsid w:val="5CBD73A9"/>
    <w:rsid w:val="5CF86948"/>
    <w:rsid w:val="5D303546"/>
    <w:rsid w:val="5DBA5F38"/>
    <w:rsid w:val="5E301F60"/>
    <w:rsid w:val="5E5516EB"/>
    <w:rsid w:val="5E5E5B03"/>
    <w:rsid w:val="5EB24D06"/>
    <w:rsid w:val="5EC00FDE"/>
    <w:rsid w:val="5F730810"/>
    <w:rsid w:val="5F8647C5"/>
    <w:rsid w:val="5FB44595"/>
    <w:rsid w:val="60227C7F"/>
    <w:rsid w:val="603371AB"/>
    <w:rsid w:val="603A5B0C"/>
    <w:rsid w:val="6075393D"/>
    <w:rsid w:val="60A729AC"/>
    <w:rsid w:val="61496017"/>
    <w:rsid w:val="624F051E"/>
    <w:rsid w:val="625A0DB8"/>
    <w:rsid w:val="62CD2233"/>
    <w:rsid w:val="62D500B6"/>
    <w:rsid w:val="62D82626"/>
    <w:rsid w:val="62EE2B78"/>
    <w:rsid w:val="63413B72"/>
    <w:rsid w:val="63796F23"/>
    <w:rsid w:val="64140E68"/>
    <w:rsid w:val="64571B9A"/>
    <w:rsid w:val="64A5749D"/>
    <w:rsid w:val="657813C0"/>
    <w:rsid w:val="65D95392"/>
    <w:rsid w:val="65F211C1"/>
    <w:rsid w:val="65FB31D4"/>
    <w:rsid w:val="668A38E9"/>
    <w:rsid w:val="67831A61"/>
    <w:rsid w:val="67A84371"/>
    <w:rsid w:val="67B55190"/>
    <w:rsid w:val="67E51BDE"/>
    <w:rsid w:val="67F4698C"/>
    <w:rsid w:val="68A00632"/>
    <w:rsid w:val="68F35391"/>
    <w:rsid w:val="68FB3B7E"/>
    <w:rsid w:val="690762AF"/>
    <w:rsid w:val="69303ABA"/>
    <w:rsid w:val="693C2AA7"/>
    <w:rsid w:val="69A0054D"/>
    <w:rsid w:val="6A440D0B"/>
    <w:rsid w:val="6A77390C"/>
    <w:rsid w:val="6AF3713C"/>
    <w:rsid w:val="6B376C34"/>
    <w:rsid w:val="6BA87F93"/>
    <w:rsid w:val="6BD84A7F"/>
    <w:rsid w:val="6BE50392"/>
    <w:rsid w:val="6BEA4332"/>
    <w:rsid w:val="6C257A63"/>
    <w:rsid w:val="6C6704BD"/>
    <w:rsid w:val="6CC02D04"/>
    <w:rsid w:val="6D390973"/>
    <w:rsid w:val="6D6D5F4E"/>
    <w:rsid w:val="6D886EFA"/>
    <w:rsid w:val="6D9622C4"/>
    <w:rsid w:val="6DB854D6"/>
    <w:rsid w:val="6DE07F19"/>
    <w:rsid w:val="6E4008B0"/>
    <w:rsid w:val="6F3E5CE4"/>
    <w:rsid w:val="6F93190F"/>
    <w:rsid w:val="6F93454C"/>
    <w:rsid w:val="6FCB2E32"/>
    <w:rsid w:val="703D0109"/>
    <w:rsid w:val="70DC785D"/>
    <w:rsid w:val="710F6F32"/>
    <w:rsid w:val="71397A19"/>
    <w:rsid w:val="71512C49"/>
    <w:rsid w:val="71661C44"/>
    <w:rsid w:val="717E223A"/>
    <w:rsid w:val="71B1120F"/>
    <w:rsid w:val="71D64F7C"/>
    <w:rsid w:val="71F54C9C"/>
    <w:rsid w:val="724376A4"/>
    <w:rsid w:val="72561178"/>
    <w:rsid w:val="72734C1E"/>
    <w:rsid w:val="72740CB8"/>
    <w:rsid w:val="728B097A"/>
    <w:rsid w:val="729332F5"/>
    <w:rsid w:val="72C96FD3"/>
    <w:rsid w:val="73582555"/>
    <w:rsid w:val="736C170B"/>
    <w:rsid w:val="737628CD"/>
    <w:rsid w:val="739D7F65"/>
    <w:rsid w:val="73BA6DE5"/>
    <w:rsid w:val="73E56406"/>
    <w:rsid w:val="742C4DAF"/>
    <w:rsid w:val="745775BD"/>
    <w:rsid w:val="74A4087B"/>
    <w:rsid w:val="74E41D75"/>
    <w:rsid w:val="74E93999"/>
    <w:rsid w:val="75295C38"/>
    <w:rsid w:val="755D30E3"/>
    <w:rsid w:val="75954345"/>
    <w:rsid w:val="75B87F24"/>
    <w:rsid w:val="75C54221"/>
    <w:rsid w:val="75CD3DB4"/>
    <w:rsid w:val="75F34E22"/>
    <w:rsid w:val="76EE089C"/>
    <w:rsid w:val="77090A3A"/>
    <w:rsid w:val="773C77FD"/>
    <w:rsid w:val="777827AE"/>
    <w:rsid w:val="777D7660"/>
    <w:rsid w:val="7804187C"/>
    <w:rsid w:val="7851569A"/>
    <w:rsid w:val="785C5927"/>
    <w:rsid w:val="7867422D"/>
    <w:rsid w:val="788860EB"/>
    <w:rsid w:val="788A3828"/>
    <w:rsid w:val="78BD3664"/>
    <w:rsid w:val="798E22BC"/>
    <w:rsid w:val="79E119B9"/>
    <w:rsid w:val="79E50035"/>
    <w:rsid w:val="7A0D633B"/>
    <w:rsid w:val="7A1E0228"/>
    <w:rsid w:val="7A26713E"/>
    <w:rsid w:val="7A3B09D3"/>
    <w:rsid w:val="7A63163F"/>
    <w:rsid w:val="7A777EC8"/>
    <w:rsid w:val="7A97213F"/>
    <w:rsid w:val="7AAC4B34"/>
    <w:rsid w:val="7AE3339F"/>
    <w:rsid w:val="7AEF5512"/>
    <w:rsid w:val="7B136400"/>
    <w:rsid w:val="7B3C50D0"/>
    <w:rsid w:val="7B722606"/>
    <w:rsid w:val="7BB76B55"/>
    <w:rsid w:val="7BD61B09"/>
    <w:rsid w:val="7C2D171E"/>
    <w:rsid w:val="7C335EBE"/>
    <w:rsid w:val="7C3F1C90"/>
    <w:rsid w:val="7D263586"/>
    <w:rsid w:val="7D4F54E7"/>
    <w:rsid w:val="7D783C20"/>
    <w:rsid w:val="7DAA2184"/>
    <w:rsid w:val="7DEA50CF"/>
    <w:rsid w:val="7E5B7F26"/>
    <w:rsid w:val="7EA45AFC"/>
    <w:rsid w:val="7EA56268"/>
    <w:rsid w:val="7EE215A1"/>
    <w:rsid w:val="7EFA5AFC"/>
    <w:rsid w:val="7F350955"/>
    <w:rsid w:val="7FEE36B5"/>
    <w:rsid w:val="7FF82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6699"/>
      <w:u w:val="single"/>
    </w:rPr>
  </w:style>
  <w:style w:type="paragraph" w:customStyle="1" w:styleId="14">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5">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6">
    <w:name w:val="页眉 Char"/>
    <w:basedOn w:val="12"/>
    <w:link w:val="9"/>
    <w:qFormat/>
    <w:uiPriority w:val="0"/>
    <w:rPr>
      <w:rFonts w:ascii="Calibri" w:hAnsi="Calibri"/>
      <w:kern w:val="2"/>
      <w:sz w:val="18"/>
      <w:szCs w:val="18"/>
    </w:rPr>
  </w:style>
  <w:style w:type="character" w:customStyle="1" w:styleId="17">
    <w:name w:val="页脚 Char"/>
    <w:basedOn w:val="12"/>
    <w:link w:val="8"/>
    <w:qFormat/>
    <w:uiPriority w:val="0"/>
    <w:rPr>
      <w:rFonts w:ascii="Calibri" w:hAnsi="Calibri"/>
      <w:kern w:val="2"/>
      <w:sz w:val="18"/>
      <w:szCs w:val="18"/>
    </w:rPr>
  </w:style>
  <w:style w:type="character" w:customStyle="1" w:styleId="18">
    <w:name w:val="Intense Emphasis"/>
    <w:basedOn w:val="12"/>
    <w:qFormat/>
    <w:uiPriority w:val="21"/>
    <w:rPr>
      <w:b/>
      <w:bCs/>
      <w:i/>
      <w:iCs/>
      <w:color w:val="5B9BD5" w:themeColor="accent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9</TotalTime>
  <ScaleCrop>false</ScaleCrop>
  <LinksUpToDate>false</LinksUpToDate>
  <CharactersWithSpaces>12918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2020-09-10T09:47:00Z</cp:lastPrinted>
  <dcterms:modified xsi:type="dcterms:W3CDTF">2020-09-15T08:04:06Z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