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119</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钣金工具综合组套项目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钣金工具综合组套项目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949"/>
        <w:gridCol w:w="3284"/>
        <w:gridCol w:w="12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序号</w:t>
            </w:r>
          </w:p>
        </w:tc>
        <w:tc>
          <w:tcPr>
            <w:tcW w:w="1949"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名称</w:t>
            </w:r>
          </w:p>
        </w:tc>
        <w:tc>
          <w:tcPr>
            <w:tcW w:w="3284"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技术参数</w:t>
            </w:r>
          </w:p>
        </w:tc>
        <w:tc>
          <w:tcPr>
            <w:tcW w:w="1250"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单位</w:t>
            </w:r>
          </w:p>
        </w:tc>
        <w:tc>
          <w:tcPr>
            <w:tcW w:w="1250"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85" w:type="dxa"/>
            <w:vAlign w:val="center"/>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default" w:ascii="仿宋_GB2312" w:hAnsi="仿宋_GB2312" w:eastAsia="仿宋_GB2312" w:cs="仿宋_GB2312"/>
                <w:b w:val="0"/>
                <w:bCs w:val="0"/>
                <w:sz w:val="28"/>
                <w:szCs w:val="28"/>
                <w:vertAlign w:val="baseline"/>
                <w:lang w:val="en-US" w:eastAsia="zh-CN"/>
              </w:rPr>
            </w:pPr>
            <w:r>
              <w:rPr>
                <w:rStyle w:val="17"/>
                <w:rFonts w:hint="eastAsia" w:ascii="仿宋_GB2312" w:hAnsi="仿宋_GB2312" w:eastAsia="仿宋_GB2312" w:cs="仿宋_GB2312"/>
                <w:b w:val="0"/>
                <w:bCs w:val="0"/>
                <w:sz w:val="28"/>
                <w:szCs w:val="28"/>
                <w:vertAlign w:val="baseline"/>
                <w:lang w:val="en-US" w:eastAsia="zh-CN"/>
              </w:rPr>
              <w:t>1</w:t>
            </w:r>
          </w:p>
        </w:tc>
        <w:tc>
          <w:tcPr>
            <w:tcW w:w="1949" w:type="dxa"/>
            <w:vAlign w:val="center"/>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eastAsia="zh-CN"/>
              </w:rPr>
              <w:t>钣金工具综合组套（打磨创艺工具专用）</w:t>
            </w:r>
          </w:p>
        </w:tc>
        <w:tc>
          <w:tcPr>
            <w:tcW w:w="3284" w:type="dxa"/>
            <w:vAlign w:val="center"/>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工具车采用防倾覆设计，脚轮自锁，抽屉互锁。共7抽，每层均配备不同类型工具，清单见附件。</w:t>
            </w:r>
          </w:p>
        </w:tc>
        <w:tc>
          <w:tcPr>
            <w:tcW w:w="1250" w:type="dxa"/>
            <w:vAlign w:val="center"/>
          </w:tcPr>
          <w:p>
            <w:pPr>
              <w:keepNext w:val="0"/>
              <w:keepLines w:val="0"/>
              <w:widowControl/>
              <w:suppressLineNumbers w:val="0"/>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套</w:t>
            </w:r>
          </w:p>
        </w:tc>
        <w:tc>
          <w:tcPr>
            <w:tcW w:w="1250" w:type="dxa"/>
            <w:vAlign w:val="center"/>
          </w:tcPr>
          <w:p>
            <w:pPr>
              <w:keepNext w:val="0"/>
              <w:keepLines w:val="0"/>
              <w:widowControl/>
              <w:suppressLineNumbers w:val="0"/>
              <w:jc w:val="center"/>
              <w:textAlignment w:val="center"/>
              <w:rPr>
                <w:rStyle w:val="17"/>
                <w:rFonts w:hint="default"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2</w:t>
            </w: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附件：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七抽工具车组套（</w:t>
      </w:r>
      <w:r>
        <w:rPr>
          <w:rStyle w:val="17"/>
          <w:rFonts w:hint="eastAsia" w:ascii="仿宋_GB2312" w:hAnsi="仿宋_GB2312" w:eastAsia="仿宋_GB2312" w:cs="仿宋_GB2312"/>
          <w:sz w:val="28"/>
          <w:szCs w:val="28"/>
          <w:lang w:val="en-US" w:eastAsia="zh-CN"/>
        </w:rPr>
        <w:t>1套包含以下工具）</w:t>
      </w:r>
      <w:r>
        <w:rPr>
          <w:rStyle w:val="17"/>
          <w:rFonts w:hint="eastAsia" w:ascii="仿宋_GB2312" w:hAnsi="仿宋_GB2312" w:eastAsia="仿宋_GB2312" w:cs="仿宋_GB2312"/>
          <w:sz w:val="28"/>
          <w:szCs w:val="28"/>
          <w:lang w:eastAsia="zh-CN"/>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435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23" w:type="dxa"/>
            <w:vAlign w:val="center"/>
          </w:tcPr>
          <w:p>
            <w:pPr>
              <w:keepNext w:val="0"/>
              <w:keepLines w:val="0"/>
              <w:widowControl/>
              <w:suppressLineNumbers w:val="0"/>
              <w:jc w:val="center"/>
              <w:textAlignment w:val="center"/>
              <w:rPr>
                <w:rStyle w:val="17"/>
                <w:rFonts w:hint="eastAsia" w:ascii="仿宋_GB2312" w:hAnsi="仿宋_GB2312" w:eastAsia="仿宋_GB2312" w:cs="仿宋_GB2312"/>
                <w:sz w:val="28"/>
                <w:szCs w:val="28"/>
                <w:vertAlign w:val="baseline"/>
                <w:lang w:eastAsia="zh-CN"/>
              </w:rPr>
            </w:pPr>
            <w:r>
              <w:rPr>
                <w:rStyle w:val="17"/>
                <w:rFonts w:hint="default" w:ascii="仿宋_GB2312" w:hAnsi="仿宋_GB2312" w:eastAsia="仿宋_GB2312" w:cs="仿宋_GB2312"/>
                <w:sz w:val="28"/>
                <w:szCs w:val="28"/>
                <w:vertAlign w:val="baseline"/>
                <w:lang w:val="en-US" w:eastAsia="zh-CN"/>
              </w:rPr>
              <w:t>序号</w:t>
            </w:r>
          </w:p>
        </w:tc>
        <w:tc>
          <w:tcPr>
            <w:tcW w:w="4358" w:type="dxa"/>
            <w:vAlign w:val="center"/>
          </w:tcPr>
          <w:p>
            <w:pPr>
              <w:keepNext w:val="0"/>
              <w:keepLines w:val="0"/>
              <w:widowControl/>
              <w:suppressLineNumbers w:val="0"/>
              <w:jc w:val="center"/>
              <w:textAlignment w:val="center"/>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val="en-US" w:eastAsia="zh-CN"/>
              </w:rPr>
              <w:t>工具</w:t>
            </w:r>
            <w:r>
              <w:rPr>
                <w:rStyle w:val="17"/>
                <w:rFonts w:hint="default" w:ascii="仿宋_GB2312" w:hAnsi="仿宋_GB2312" w:eastAsia="仿宋_GB2312" w:cs="仿宋_GB2312"/>
                <w:sz w:val="28"/>
                <w:szCs w:val="28"/>
                <w:vertAlign w:val="baseline"/>
                <w:lang w:val="en-US" w:eastAsia="zh-CN"/>
              </w:rPr>
              <w:t>名称</w:t>
            </w:r>
          </w:p>
        </w:tc>
        <w:tc>
          <w:tcPr>
            <w:tcW w:w="2841" w:type="dxa"/>
            <w:vAlign w:val="center"/>
          </w:tcPr>
          <w:p>
            <w:pPr>
              <w:keepNext w:val="0"/>
              <w:keepLines w:val="0"/>
              <w:widowControl/>
              <w:suppressLineNumbers w:val="0"/>
              <w:jc w:val="center"/>
              <w:textAlignment w:val="center"/>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旋转摆头充电工作灯</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2</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8mm耐高压风枪</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3</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日规快速接头-1/4" 外牙</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4</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什锦锉刀三件套</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5</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自动刺冲</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6</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去毛刺刮刀</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7</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L型长型六角扳手组9PCS</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8</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油性记号笔</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9</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划线针</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10</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间距规</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11</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间隙尺</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12</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钢直尺</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13</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6"游标卡尺(150mm)</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14</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直角钢尺</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15</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卷尺</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16</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白铁型剪刀</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17</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双色柄强力起子 SL3.0 x 75</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18</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双色柄强力起子 PH0 x 75</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19</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双色柄强力起子SL6.5x100</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20</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双色柄强力起子PH2*100</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21</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起子刮刀</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22</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镀钛型点焊去除钻头</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23</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镀钛型点焊去除钻头</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24</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镀钛型点焊去除钻头</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25</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镀钛型点焊去除钻头</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26</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玉米木锤</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27</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板金用圆弧成形锤</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28</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板金用合金钢大头锤(I)</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29</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板金用绞缩锤</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30</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板金用合金钢大头锤(-)</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31</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香槟锤</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32</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板金用橇棒(2尺半)</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33</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板金用撬棒(美式)</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34</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板金用挡盘(逗点)</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35</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板金用挡盘(超薄)</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36</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板金用挡盘(单薄)</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37</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双弧形挡板（圆头垫铁）</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38</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板金用打板(小直)</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39</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板金用打板(中丸)</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40</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板金用打板(中直)</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41</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板金用打板(小丸)</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42</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板金用打板(T型)</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43</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子弹型挡扳</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44</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板金用打板(L型)</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45</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钣金用铁皮剪刀直型</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46</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钣金用铁皮剪刀小弯</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47</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钣金用铁皮剪刀大弯</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48</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调整型钣金锉刀架</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49</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钣金锉刀片</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50</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半圆锉刀</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51</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敲击特厚日式铲刀</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52</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钣金用绞缩钳</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53</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调整型固定钳(C型)</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54</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调整型固定钳5”</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55</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调整型固定钳7”</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56</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调整型固定钳(C型)</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57</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调整型固定钳(尖嘴)</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58</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7"重力型斜口钳(双色柄)</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59</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6"尖嘴钳(双色柄)</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60</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1号钣金钳</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61</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2号钣金钳</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62</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5号钣金钳</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63</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6号钣金钳</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64</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调整型固定钳(平嘴)</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65</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调整型固定钳(4点)</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66</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双动打磨机</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67</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气动高速散打</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68</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90度气动砂轮切割机</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69</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气动锯</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70</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黑金刚气动打磨机</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71</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10mm气动纱布环带机</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72</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气动砂轮机90°</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73</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低转速点焊钻</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74</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枪型正反转气动钻</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75</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L型钢砧</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76</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球头钢砧 1号  球头直径:</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77</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球头钢砧 2号  球头直径:</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78</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球头钢砧 3号  球头直径:</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79</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球头钢砧 4号  球头直径:</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80</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球头钢砧 5号  球头直径:</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81</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小型正圆平面斜角钢砧</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82</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直角平面方体钢砧</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83</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斜角平面方体钢砧</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84</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马蹄形斜角钢砧</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85</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马蹄形直角钢砧</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86</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小型正圆平面直角钢砧</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87</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大型正圆弧面直角钢砧</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88</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钢砧组装立柱</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89</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钢砧</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90</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旋钮柱塞</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eastAsia" w:ascii="仿宋_GB2312" w:hAnsi="仿宋_GB2312" w:eastAsia="仿宋_GB2312" w:cs="仿宋_GB2312"/>
                <w:b w:val="0"/>
                <w:bCs w:val="0"/>
                <w:kern w:val="2"/>
                <w:sz w:val="28"/>
                <w:szCs w:val="28"/>
                <w:vertAlign w:val="baseline"/>
                <w:lang w:val="en-US" w:eastAsia="zh-CN" w:bidi="ar-SA"/>
              </w:rPr>
              <w:t>91</w:t>
            </w:r>
          </w:p>
        </w:tc>
        <w:tc>
          <w:tcPr>
            <w:tcW w:w="43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凿子</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_GB2312" w:hAnsi="仿宋_GB2312" w:eastAsia="仿宋_GB2312" w:cs="仿宋_GB2312"/>
                <w:b w:val="0"/>
                <w:bCs w:val="0"/>
                <w:kern w:val="2"/>
                <w:sz w:val="28"/>
                <w:szCs w:val="28"/>
                <w:vertAlign w:val="baseline"/>
                <w:lang w:val="en-US" w:eastAsia="zh-CN" w:bidi="ar-SA"/>
              </w:rPr>
            </w:pPr>
            <w:r>
              <w:rPr>
                <w:rStyle w:val="17"/>
                <w:rFonts w:hint="default" w:ascii="仿宋_GB2312" w:hAnsi="仿宋_GB2312" w:eastAsia="仿宋_GB2312" w:cs="仿宋_GB2312"/>
                <w:b w:val="0"/>
                <w:bCs w:val="0"/>
                <w:kern w:val="2"/>
                <w:sz w:val="28"/>
                <w:szCs w:val="28"/>
                <w:vertAlign w:val="baseline"/>
                <w:lang w:val="en-US" w:eastAsia="zh-CN" w:bidi="ar-SA"/>
              </w:rPr>
              <w:t>1</w:t>
            </w: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备注：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黑体" w:eastAsia="黑体"/>
          <w:sz w:val="28"/>
          <w:szCs w:val="28"/>
        </w:rPr>
      </w:pPr>
      <w:r>
        <w:rPr>
          <w:rStyle w:val="17"/>
          <w:rFonts w:hint="eastAsia" w:ascii="仿宋_GB2312" w:hAnsi="仿宋_GB2312" w:eastAsia="仿宋_GB2312" w:cs="仿宋_GB2312"/>
          <w:sz w:val="28"/>
          <w:szCs w:val="28"/>
          <w:vertAlign w:val="baseline"/>
          <w:lang w:eastAsia="zh-CN"/>
        </w:rPr>
        <w:t>1、</w:t>
      </w:r>
      <w:r>
        <w:rPr>
          <w:rStyle w:val="17"/>
          <w:rFonts w:hint="eastAsia" w:ascii="仿宋_GB2312" w:hAnsi="仿宋_GB2312" w:eastAsia="仿宋_GB2312" w:cs="仿宋_GB2312"/>
          <w:sz w:val="28"/>
          <w:szCs w:val="28"/>
          <w:lang w:val="en-US" w:eastAsia="zh-CN"/>
        </w:rPr>
        <w:t>签订合同后，供货前，采购人可以要求中标人提供钣金工具综合组套样品，需与技术参数要求一致。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9万</w:t>
      </w:r>
      <w:r>
        <w:rPr>
          <w:rFonts w:hint="eastAsia" w:ascii="仿宋_GB2312" w:hAnsi="仿宋_GB2312" w:eastAsia="仿宋_GB2312" w:cs="仿宋_GB2312"/>
          <w:b/>
          <w:color w:val="000000"/>
          <w:sz w:val="28"/>
          <w:szCs w:val="28"/>
        </w:rPr>
        <w:t>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10日内完成供货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w:t>
      </w:r>
      <w:bookmarkStart w:id="0" w:name="_GoBack"/>
      <w:bookmarkEnd w:id="0"/>
      <w:r>
        <w:rPr>
          <w:rFonts w:hint="eastAsia" w:ascii="仿宋_GB2312" w:hAnsi="仿宋_GB2312" w:eastAsia="仿宋_GB2312" w:cs="仿宋_GB2312"/>
          <w:color w:val="000000"/>
          <w:sz w:val="28"/>
          <w:szCs w:val="28"/>
        </w:rPr>
        <w:t>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left="0" w:leftChars="0" w:firstLine="0" w:firstLineChars="0"/>
        <w:rPr>
          <w:lang w:val="zh-TW"/>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4DA17D6"/>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9D06A6"/>
    <w:rsid w:val="1AA81E83"/>
    <w:rsid w:val="1AB9759D"/>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592F9C"/>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3086E"/>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BBD0766"/>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966194"/>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7B691E"/>
    <w:rsid w:val="45BF6E87"/>
    <w:rsid w:val="45C07584"/>
    <w:rsid w:val="45C83625"/>
    <w:rsid w:val="45F85DE8"/>
    <w:rsid w:val="45FF303A"/>
    <w:rsid w:val="464D6DDD"/>
    <w:rsid w:val="4664559D"/>
    <w:rsid w:val="468D0324"/>
    <w:rsid w:val="46A23B6B"/>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8B19E0"/>
    <w:rsid w:val="549417C5"/>
    <w:rsid w:val="54A95133"/>
    <w:rsid w:val="54D00DD3"/>
    <w:rsid w:val="54EC5AA3"/>
    <w:rsid w:val="551132B2"/>
    <w:rsid w:val="5549548F"/>
    <w:rsid w:val="557C0A69"/>
    <w:rsid w:val="55887E86"/>
    <w:rsid w:val="55891293"/>
    <w:rsid w:val="558D30F0"/>
    <w:rsid w:val="55D022A9"/>
    <w:rsid w:val="55EC46F1"/>
    <w:rsid w:val="566768F0"/>
    <w:rsid w:val="5676087B"/>
    <w:rsid w:val="56AF68B3"/>
    <w:rsid w:val="56C10498"/>
    <w:rsid w:val="56CC6299"/>
    <w:rsid w:val="56D25390"/>
    <w:rsid w:val="56D3344A"/>
    <w:rsid w:val="56D652C3"/>
    <w:rsid w:val="56E91712"/>
    <w:rsid w:val="57160486"/>
    <w:rsid w:val="57355E7D"/>
    <w:rsid w:val="573D0770"/>
    <w:rsid w:val="5756176F"/>
    <w:rsid w:val="57601DAE"/>
    <w:rsid w:val="576905EF"/>
    <w:rsid w:val="577D1E1A"/>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3E3260"/>
    <w:rsid w:val="6B5914FD"/>
    <w:rsid w:val="6B7A0BFE"/>
    <w:rsid w:val="6BA87F93"/>
    <w:rsid w:val="6BD84A7F"/>
    <w:rsid w:val="6BDB6CC5"/>
    <w:rsid w:val="6C317CED"/>
    <w:rsid w:val="6C3549A4"/>
    <w:rsid w:val="6C965601"/>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6E7458"/>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5FA7C8C"/>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481E6F"/>
    <w:rsid w:val="796F357C"/>
    <w:rsid w:val="79E119B9"/>
    <w:rsid w:val="79E50035"/>
    <w:rsid w:val="7A0D633B"/>
    <w:rsid w:val="7A125A55"/>
    <w:rsid w:val="7A1E0228"/>
    <w:rsid w:val="7A265A50"/>
    <w:rsid w:val="7A26713E"/>
    <w:rsid w:val="7A3B09D3"/>
    <w:rsid w:val="7A63163F"/>
    <w:rsid w:val="7A6E5413"/>
    <w:rsid w:val="7A8F5235"/>
    <w:rsid w:val="7A9B0723"/>
    <w:rsid w:val="7AAC4B34"/>
    <w:rsid w:val="7AC132B9"/>
    <w:rsid w:val="7ACA508C"/>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qFormat/>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qFormat/>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0</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2020-12-01T01:21:00Z</cp:lastPrinted>
  <dcterms:modified xsi:type="dcterms:W3CDTF">2020-12-07T08:32:59Z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