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盐城市文明单位申报公示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盐城市文明单位是积极开展群众性精神文明创建活动，坚持培育和践行社会主义核心价值观，经济建设、政治建设、文化建设、社会建设、生态文明建设和党的建设全面发展，精神文明建设成绩显著，在全市具有典型示范带动作用的单位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本单位经对照测评标准，严格自查，认为符合条件，主动向有关部门申报参评 </w:t>
      </w:r>
      <w:bookmarkStart w:id="0" w:name="_GoBack"/>
      <w:r>
        <w:rPr>
          <w:rFonts w:hint="eastAsia" w:ascii="仿宋" w:hAnsi="仿宋" w:eastAsia="仿宋" w:cs="仿宋"/>
          <w:b/>
          <w:sz w:val="28"/>
          <w:szCs w:val="28"/>
        </w:rPr>
        <w:t>2019-2020</w:t>
      </w:r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年度盐城市文明单位。根据评选工作要求，请本单位群众和社会各界人士给予监督。如有意见建议，可于自公示日起向市文明办反映。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盐城市文明办监督电话</w:t>
      </w:r>
      <w:r>
        <w:rPr>
          <w:rFonts w:hint="eastAsia" w:ascii="仿宋" w:hAnsi="仿宋" w:eastAsia="仿宋" w:cs="仿宋"/>
          <w:b/>
          <w:sz w:val="28"/>
          <w:szCs w:val="28"/>
        </w:rPr>
        <w:t>：86662036，83068603；</w:t>
      </w:r>
      <w:r>
        <w:rPr>
          <w:rFonts w:hint="eastAsia" w:ascii="仿宋" w:hAnsi="仿宋" w:eastAsia="仿宋" w:cs="仿宋"/>
          <w:sz w:val="28"/>
          <w:szCs w:val="28"/>
        </w:rPr>
        <w:t>电子邮箱</w:t>
      </w:r>
      <w:r>
        <w:rPr>
          <w:rFonts w:hint="eastAsia" w:ascii="仿宋" w:hAnsi="仿宋" w:eastAsia="仿宋" w:cs="仿宋"/>
          <w:b/>
          <w:sz w:val="28"/>
          <w:szCs w:val="28"/>
        </w:rPr>
        <w:t>：ycshdc2036@163.com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江苏省</w:t>
      </w:r>
      <w:r>
        <w:rPr>
          <w:rFonts w:hint="eastAsia" w:ascii="仿宋" w:hAnsi="仿宋" w:eastAsia="仿宋" w:cs="仿宋"/>
          <w:sz w:val="28"/>
          <w:szCs w:val="28"/>
        </w:rPr>
        <w:t>盐城技师学院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2021 年3月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99"/>
    <w:rsid w:val="007C3199"/>
    <w:rsid w:val="00FF0C59"/>
    <w:rsid w:val="32810FC4"/>
    <w:rsid w:val="568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11</TotalTime>
  <ScaleCrop>false</ScaleCrop>
  <LinksUpToDate>false</LinksUpToDate>
  <CharactersWithSpaces>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2021-03-15T02:43:00Z</dcterms:created>
  <dc:creator>马杰</dc:creator>
  <cp:lastModifiedBy>yhh</cp:lastModifiedBy>
  <dcterms:modified xsi:type="dcterms:W3CDTF">2021-03-15T03:27:53Z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