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51</w:t>
      </w:r>
      <w:r>
        <w:rPr>
          <w:rFonts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2"/>
          <w:szCs w:val="32"/>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零星维修材料定点单位项目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21年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pStyle w:val="2"/>
        <w:ind w:firstLine="210"/>
      </w:pPr>
    </w:p>
    <w:p>
      <w:pPr>
        <w:spacing w:line="700" w:lineRule="exact"/>
        <w:jc w:val="center"/>
        <w:rPr>
          <w:rFonts w:cs="Times New Roman"/>
          <w:b/>
          <w:bCs/>
          <w:sz w:val="44"/>
          <w:szCs w:val="44"/>
        </w:rPr>
      </w:pPr>
      <w:r>
        <w:rPr>
          <w:rFonts w:hint="eastAsia" w:cs="宋体"/>
          <w:b/>
          <w:bCs/>
          <w:sz w:val="44"/>
          <w:szCs w:val="44"/>
        </w:rPr>
        <w:t>提 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rPr>
        <w:t>零星维修材料定点单位</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ascii="黑体" w:hAnsi="黑体" w:eastAsia="黑体" w:cs="黑体"/>
          <w:b/>
          <w:bCs/>
          <w:sz w:val="28"/>
          <w:szCs w:val="28"/>
        </w:rPr>
      </w:pPr>
      <w:r>
        <w:rPr>
          <w:rFonts w:hint="eastAsia" w:ascii="黑体" w:hAnsi="黑体" w:eastAsia="黑体" w:cs="黑体"/>
          <w:b/>
          <w:bCs/>
          <w:sz w:val="28"/>
          <w:szCs w:val="28"/>
        </w:rPr>
        <w:t>一、招标项目</w:t>
      </w:r>
    </w:p>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eastAsia" w:ascii="楷体_GB2312" w:hAnsi="仿宋_GB2312" w:eastAsia="楷体_GB2312"/>
          <w:b/>
          <w:bCs/>
          <w:color w:val="000000"/>
          <w:sz w:val="30"/>
          <w:szCs w:val="30"/>
          <w:lang w:eastAsia="zh-CN"/>
        </w:rPr>
      </w:pPr>
      <w:r>
        <w:rPr>
          <w:rFonts w:hint="eastAsia" w:ascii="楷体_GB2312" w:hAnsi="仿宋_GB2312" w:eastAsia="楷体_GB2312"/>
          <w:b/>
          <w:bCs/>
          <w:color w:val="000000"/>
          <w:sz w:val="30"/>
          <w:szCs w:val="30"/>
          <w:lang w:eastAsia="zh-CN"/>
        </w:rPr>
        <w:t>标段一：木工维修材料</w:t>
      </w:r>
    </w:p>
    <w:tbl>
      <w:tblPr>
        <w:tblStyle w:val="16"/>
        <w:tblW w:w="8847" w:type="dxa"/>
        <w:jc w:val="center"/>
        <w:tblLayout w:type="autofit"/>
        <w:tblCellMar>
          <w:top w:w="0" w:type="dxa"/>
          <w:left w:w="0" w:type="dxa"/>
          <w:bottom w:w="0" w:type="dxa"/>
          <w:right w:w="0" w:type="dxa"/>
        </w:tblCellMar>
      </w:tblPr>
      <w:tblGrid>
        <w:gridCol w:w="1163"/>
        <w:gridCol w:w="2839"/>
        <w:gridCol w:w="1605"/>
        <w:gridCol w:w="1080"/>
        <w:gridCol w:w="1080"/>
        <w:gridCol w:w="1080"/>
      </w:tblGrid>
      <w:tr>
        <w:tblPrEx>
          <w:tblCellMar>
            <w:top w:w="0" w:type="dxa"/>
            <w:left w:w="0" w:type="dxa"/>
            <w:bottom w:w="0" w:type="dxa"/>
            <w:right w:w="0" w:type="dxa"/>
          </w:tblCellMar>
        </w:tblPrEx>
        <w:trPr>
          <w:trHeight w:val="315"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序号</w:t>
            </w:r>
          </w:p>
        </w:tc>
        <w:tc>
          <w:tcPr>
            <w:tcW w:w="2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名称</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规格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品牌</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报价</w:t>
            </w:r>
          </w:p>
        </w:tc>
      </w:tr>
      <w:tr>
        <w:tblPrEx>
          <w:tblCellMar>
            <w:top w:w="0" w:type="dxa"/>
            <w:left w:w="0" w:type="dxa"/>
            <w:bottom w:w="0" w:type="dxa"/>
            <w:right w:w="0" w:type="dxa"/>
          </w:tblCellMar>
        </w:tblPrEx>
        <w:trPr>
          <w:trHeight w:val="285"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（单价）</w:t>
            </w: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红波涛三夹板</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1.22*2.44mm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五夹板</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1.22*2.44mm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三夹板</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1.22*2.44mm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木工板</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1.22*2.44mm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塑料扣板</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木门拉手</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铁壳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门插销</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12cm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门扣三件套</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铁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木螺丝</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木螺丝</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自攻螺丝</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硬质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c>
          <w:tcPr>
            <w:tcW w:w="28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元钉</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0.6寸圆钉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w:t>
            </w:r>
          </w:p>
        </w:tc>
        <w:tc>
          <w:tcPr>
            <w:tcW w:w="28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元钉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14</w:t>
            </w:r>
          </w:p>
        </w:tc>
        <w:tc>
          <w:tcPr>
            <w:tcW w:w="28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元钉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玻璃胶</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木胶</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1公斤装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柒叶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17</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木胶</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5公斤装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柒叶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钢钉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19</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钢钉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钢钉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钢钉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22</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钢钉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23</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木材</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4米*4.5cm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24</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木材</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4米*4cm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门弹簧</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26</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30气动直钉</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27</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20气动直钉</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气动码钉</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29</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风扣</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10cm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铆钉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31</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螺栓（配螺帽）</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螺栓（配螺帽）</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33</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螺栓（配螺帽）</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34</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中型插销</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不锈钢达扣</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合页铰链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4寸，铁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37</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锁芯</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38</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双眼锁体</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39</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单眼锁体</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门锁外壳</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41</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锁芯方栓</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8*8*100mm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42</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玻璃门锁（圆头)</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43</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玻璃门锁（方头）</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44</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黑板玻璃</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100*120公分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45</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普通玻璃</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4公厘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每平方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46</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普通玻璃</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5公厘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每平方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47</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门把手</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48</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窗户扣</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49</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D30木工锯片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D25木工锯片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51</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厕所隔断铰链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52</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学桌脚套</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53</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方凳脚套</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54</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发泡剂</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55</w:t>
            </w:r>
          </w:p>
        </w:tc>
        <w:tc>
          <w:tcPr>
            <w:tcW w:w="2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A20闭门器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56</w:t>
            </w:r>
          </w:p>
        </w:tc>
        <w:tc>
          <w:tcPr>
            <w:tcW w:w="2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A40闭门器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40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bl>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标段二：水电维修材料</w:t>
      </w:r>
    </w:p>
    <w:tbl>
      <w:tblPr>
        <w:tblStyle w:val="16"/>
        <w:tblW w:w="8775" w:type="dxa"/>
        <w:jc w:val="center"/>
        <w:tblLayout w:type="fixed"/>
        <w:tblCellMar>
          <w:top w:w="0" w:type="dxa"/>
          <w:left w:w="0" w:type="dxa"/>
          <w:bottom w:w="0" w:type="dxa"/>
          <w:right w:w="0" w:type="dxa"/>
        </w:tblCellMar>
      </w:tblPr>
      <w:tblGrid>
        <w:gridCol w:w="1126"/>
        <w:gridCol w:w="2837"/>
        <w:gridCol w:w="1572"/>
        <w:gridCol w:w="1080"/>
        <w:gridCol w:w="1080"/>
        <w:gridCol w:w="1080"/>
      </w:tblGrid>
      <w:tr>
        <w:tblPrEx>
          <w:tblCellMar>
            <w:top w:w="0" w:type="dxa"/>
            <w:left w:w="0" w:type="dxa"/>
            <w:bottom w:w="0" w:type="dxa"/>
            <w:right w:w="0" w:type="dxa"/>
          </w:tblCellMar>
        </w:tblPrEx>
        <w:trPr>
          <w:trHeight w:val="315"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序号</w:t>
            </w:r>
          </w:p>
        </w:tc>
        <w:tc>
          <w:tcPr>
            <w:tcW w:w="2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名称</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规格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品牌</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报价</w:t>
            </w:r>
          </w:p>
        </w:tc>
      </w:tr>
      <w:tr>
        <w:tblPrEx>
          <w:tblCellMar>
            <w:top w:w="0" w:type="dxa"/>
            <w:left w:w="0" w:type="dxa"/>
            <w:bottom w:w="0" w:type="dxa"/>
            <w:right w:w="0" w:type="dxa"/>
          </w:tblCellMar>
        </w:tblPrEx>
        <w:trPr>
          <w:trHeight w:val="285"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2"/>
              </w:rPr>
            </w:pPr>
          </w:p>
        </w:tc>
        <w:tc>
          <w:tcPr>
            <w:tcW w:w="2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2"/>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（单价）</w:t>
            </w: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LED日光灯灯管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6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LED日光灯灯管（两端接线）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LED日光灯灯管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LED日光灯灯管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LED灯贴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开尔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LED球泡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开尔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LED球泡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开尔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LED球泡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开尔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LED灯杯</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3w220v</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节能灯泡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节能灯泡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钠灯灯泡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250w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镇流器</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250w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触发器</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节能灯泡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23w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球泡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T5灯管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14w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T5镇流器</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14w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T5灯管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T5镇流器</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螺口灯头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单管灯脚</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双管灯脚</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22w灯罩</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22w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32w灯罩</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36wH灯管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200w节能灯泡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200w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普通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声控灯头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松日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光感声控开关</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40w</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松日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大单开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曼科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大两开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曼科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大三开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曼科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松日小三开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松日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松日小四开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松日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五孔插座</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曼科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单开五孔</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曼科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空白面板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松日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单明线盒</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双明线盒</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电工胶布</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曼科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两极插头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三插头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三插头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三孔插座</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曼科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三孔插座</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曼科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10AC45二孔</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松日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C45三孔</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C45三孔</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C45三相四线插座</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曼科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三相四线插头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松日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三相四线插座</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松日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三相四线插头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松日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三相四线插座</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松日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2*3公牛插线板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3*3公牛插线板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4*3公牛插线板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6*3公牛插线板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8*3公牛插线板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C45横担</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单P空开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DPN空开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2P空开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DPN空开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DPN空开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65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单P空开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66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单P漏开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67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2P空开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68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3P空开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69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三相四线漏开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70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DPN漏开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71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1P空开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72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2P空开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73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3P空开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74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60A4P空开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75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60A单P漏开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76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60A2P漏开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77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60A三相漏开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78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60A三相四线漏开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79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2P空开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80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3P空开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81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三相断路器</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82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三相断路器</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83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三相断路器</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84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三相四线漏开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85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时控开关</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86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排风扇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美的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87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140吊扇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美的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88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吊扇电容器</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89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三相四线电表</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90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单相电表</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91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6mm2软芯线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华一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92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4mm2软芯线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华一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93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2.5mm2软芯线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华一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94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2*0.5mm2软芯线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闪奇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95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2*1.5mm2护导线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华一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96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2*2.5mm2护导线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华一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97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3*1.5mm2软芯线</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华一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98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C45控制箱</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8回路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99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C45控制箱</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10回路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100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C45控制箱</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12回路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101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C45控制箱</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15回路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102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三角阀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日丰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103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50cm上水软管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日丰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104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水箱高杆进水阀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105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无溢水口落水头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106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有溢水口落水头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107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下水软管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108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4分铁水龙头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竹箦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109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加长水龙头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日丰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110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热水龙头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外岗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111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台盆龙头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日丰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112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快开龙头阀芯</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113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冷热龙头阀芯</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114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15铜球阀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竹箦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115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高位冲水箱</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116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40高水箱自冲阀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117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50高水箱自冲阀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118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40拉杆洁具</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119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50拉杆洁具</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120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低水箱洁具</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121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马桶盖</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122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挂壁式水箱</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123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红外线感应器</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124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24V电磁阀（平角）</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125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24V电磁阀（直角）</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126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立柱台盆</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127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明阀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外岗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128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暗阀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日丰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129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液位开关</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130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75不锈钢下水头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131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50不锈钢下水头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132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玻璃胶</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松日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133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单管延时冲水阀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134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双管延时冲水阀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丽池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135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小便延时冲水阀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136</w:t>
            </w: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2.2KW380V污水泵</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137</w:t>
            </w: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1.5KW220V污水泵</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138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20PPR管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139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20外牙直接</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140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20带角内牙弯头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141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20PPR活接</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142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20PPR阀</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143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20内牙直接</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144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20PPR内牙弯头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145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20PPR直接</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146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20*45°PPR弯头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147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16PVC线管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148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20PVC管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149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25PVC线管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150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32PVC线管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151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40PVC管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152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50PVC管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153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50PVC直接</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154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50PVC直弯</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155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50PVC存水弯</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156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75PVC管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157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75PVC直接</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158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75PVC直弯</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159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75PVC存水弯</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160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110PVC管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161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110PVC伸缩节</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162</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110PVC直接</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163</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10cm短管</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竹箦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164</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4分内接</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竹箦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165</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4分外接</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竹箦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166</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4分内外牙铜接头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竹箦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167</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生料带（大）</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168</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15*20大小头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竹箦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169</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4分铜内接</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竹箦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170</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4分铜三通</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竹箦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2"/>
              </w:rPr>
            </w:pPr>
            <w:r>
              <w:rPr>
                <w:rFonts w:hint="eastAsia" w:ascii="宋体" w:hAnsi="宋体" w:cs="宋体"/>
                <w:color w:val="000000"/>
                <w:kern w:val="0"/>
                <w:sz w:val="22"/>
              </w:rPr>
              <w:t>171</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4分铜弯头</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竹箦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00" w:hRule="atLeast"/>
          <w:jc w:val="center"/>
        </w:trPr>
        <w:tc>
          <w:tcPr>
            <w:tcW w:w="55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eastAsia" w:ascii="宋体" w:hAnsi="宋体" w:eastAsia="宋体" w:cs="宋体"/>
                <w:color w:val="000000"/>
                <w:sz w:val="22"/>
                <w:lang w:eastAsia="zh-CN"/>
              </w:rPr>
            </w:pPr>
            <w:r>
              <w:rPr>
                <w:rFonts w:hint="eastAsia" w:ascii="宋体" w:hAnsi="宋体" w:cs="宋体"/>
                <w:color w:val="000000"/>
                <w:kern w:val="0"/>
                <w:sz w:val="22"/>
                <w:lang w:eastAsia="zh-CN"/>
              </w:rPr>
              <w:t>合计</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备注：1、本项目共划分成2个标段。兼投兼中，多标段投标的投标人需分标段</w:t>
      </w:r>
      <w:r>
        <w:rPr>
          <w:rFonts w:hint="eastAsia" w:ascii="仿宋_GB2312" w:hAnsi="仿宋_GB2312" w:eastAsia="仿宋_GB2312" w:cs="仿宋_GB2312"/>
          <w:b/>
          <w:bCs/>
          <w:kern w:val="0"/>
          <w:sz w:val="32"/>
          <w:szCs w:val="32"/>
          <w:lang w:eastAsia="zh-CN"/>
        </w:rPr>
        <w:t>制作和</w:t>
      </w:r>
      <w:r>
        <w:rPr>
          <w:rFonts w:hint="eastAsia" w:ascii="仿宋_GB2312" w:hAnsi="仿宋_GB2312" w:eastAsia="仿宋_GB2312" w:cs="仿宋_GB2312"/>
          <w:b/>
          <w:bCs/>
          <w:kern w:val="0"/>
          <w:sz w:val="32"/>
          <w:szCs w:val="32"/>
        </w:rPr>
        <w:t>封装投标文件。</w:t>
      </w:r>
    </w:p>
    <w:p>
      <w:pPr>
        <w:keepNext w:val="0"/>
        <w:keepLines w:val="0"/>
        <w:pageBreakBefore w:val="0"/>
        <w:widowControl w:val="0"/>
        <w:kinsoku/>
        <w:wordWrap/>
        <w:overflowPunct/>
        <w:topLinePunct w:val="0"/>
        <w:autoSpaceDE/>
        <w:autoSpaceDN/>
        <w:bidi w:val="0"/>
        <w:snapToGrid w:val="0"/>
        <w:spacing w:line="500" w:lineRule="exact"/>
        <w:ind w:firstLine="422" w:firstLineChars="150"/>
        <w:textAlignment w:val="auto"/>
        <w:rPr>
          <w:rFonts w:hint="eastAsia" w:ascii="仿宋_GB2312" w:eastAsia="仿宋_GB2312" w:cs="仿宋_GB2312"/>
          <w:b/>
          <w:bCs/>
          <w:color w:val="000000"/>
          <w:sz w:val="28"/>
          <w:szCs w:val="28"/>
          <w:lang w:eastAsia="zh-CN"/>
        </w:rPr>
      </w:pPr>
      <w:r>
        <w:rPr>
          <w:rFonts w:hint="eastAsia" w:ascii="仿宋_GB2312" w:eastAsia="仿宋_GB2312" w:cs="仿宋_GB2312"/>
          <w:b/>
          <w:bCs/>
          <w:color w:val="000000"/>
          <w:sz w:val="28"/>
          <w:szCs w:val="28"/>
        </w:rPr>
        <w:t>2、投标人所投品牌必须从推荐品牌中选择,否则将不作中标候选人推荐</w:t>
      </w:r>
      <w:r>
        <w:rPr>
          <w:rFonts w:hint="eastAsia" w:ascii="仿宋_GB2312" w:eastAsia="仿宋_GB2312" w:cs="仿宋_GB2312"/>
          <w:b/>
          <w:bCs/>
          <w:color w:val="000000"/>
          <w:sz w:val="28"/>
          <w:szCs w:val="28"/>
          <w:lang w:eastAsia="zh-CN"/>
        </w:rPr>
        <w:t>，如没有推荐品牌的，</w:t>
      </w:r>
      <w:r>
        <w:rPr>
          <w:rFonts w:hint="eastAsia" w:ascii="仿宋_GB2312" w:eastAsia="仿宋_GB2312" w:cs="仿宋_GB2312"/>
          <w:b/>
          <w:bCs/>
          <w:color w:val="000000"/>
          <w:sz w:val="28"/>
          <w:szCs w:val="28"/>
        </w:rPr>
        <w:t>投标人所投货物须优于或等同于上述技术参数要求</w:t>
      </w:r>
      <w:r>
        <w:rPr>
          <w:rFonts w:hint="eastAsia" w:ascii="仿宋_GB2312" w:eastAsia="仿宋_GB2312" w:cs="仿宋_GB2312"/>
          <w:b/>
          <w:bCs/>
          <w:color w:val="000000"/>
          <w:sz w:val="28"/>
          <w:szCs w:val="28"/>
          <w:lang w:eastAsia="zh-CN"/>
        </w:rPr>
        <w:t>。</w:t>
      </w:r>
    </w:p>
    <w:p>
      <w:pPr>
        <w:keepNext w:val="0"/>
        <w:keepLines w:val="0"/>
        <w:pageBreakBefore w:val="0"/>
        <w:widowControl w:val="0"/>
        <w:kinsoku/>
        <w:wordWrap/>
        <w:overflowPunct/>
        <w:topLinePunct w:val="0"/>
        <w:autoSpaceDE/>
        <w:autoSpaceDN/>
        <w:bidi w:val="0"/>
        <w:snapToGrid w:val="0"/>
        <w:spacing w:line="500" w:lineRule="exact"/>
        <w:ind w:firstLine="422" w:firstLineChars="150"/>
        <w:textAlignment w:val="auto"/>
        <w:rPr>
          <w:rFonts w:ascii="仿宋_GB2312" w:eastAsia="仿宋_GB2312" w:cs="仿宋_GB2312"/>
          <w:b/>
          <w:bCs/>
          <w:color w:val="000000"/>
          <w:sz w:val="28"/>
          <w:szCs w:val="28"/>
        </w:rPr>
      </w:pPr>
      <w:r>
        <w:rPr>
          <w:rFonts w:hint="eastAsia" w:ascii="仿宋_GB2312" w:eastAsia="仿宋_GB2312" w:cs="仿宋_GB2312"/>
          <w:b/>
          <w:bCs/>
          <w:color w:val="000000"/>
          <w:sz w:val="28"/>
          <w:szCs w:val="28"/>
          <w:lang w:val="en-US" w:eastAsia="zh-CN"/>
        </w:rPr>
        <w:t>3、</w:t>
      </w:r>
      <w:r>
        <w:rPr>
          <w:rFonts w:hint="eastAsia" w:ascii="仿宋_GB2312" w:eastAsia="仿宋_GB2312" w:cs="仿宋_GB2312"/>
          <w:b/>
          <w:bCs/>
          <w:color w:val="000000"/>
          <w:sz w:val="28"/>
          <w:szCs w:val="28"/>
        </w:rPr>
        <w:t>实际供货过程中，招标人所需货物在上述列明耗材内的，招标人将</w:t>
      </w:r>
      <w:r>
        <w:rPr>
          <w:rFonts w:hint="eastAsia" w:ascii="仿宋_GB2312" w:eastAsia="仿宋_GB2312" w:cs="仿宋_GB2312"/>
          <w:b/>
          <w:bCs/>
          <w:color w:val="000000"/>
          <w:sz w:val="28"/>
          <w:szCs w:val="28"/>
          <w:lang w:eastAsia="zh-CN"/>
        </w:rPr>
        <w:t>组织</w:t>
      </w:r>
      <w:r>
        <w:rPr>
          <w:rFonts w:hint="eastAsia" w:ascii="仿宋_GB2312" w:eastAsia="仿宋_GB2312" w:cs="仿宋_GB2312"/>
          <w:b/>
          <w:bCs/>
          <w:color w:val="000000"/>
          <w:sz w:val="28"/>
          <w:szCs w:val="28"/>
        </w:rPr>
        <w:t>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w:t>
      </w:r>
      <w:r>
        <w:rPr>
          <w:rFonts w:hint="eastAsia" w:ascii="仿宋_GB2312" w:eastAsia="仿宋_GB2312" w:cs="仿宋_GB2312"/>
          <w:b/>
          <w:bCs/>
          <w:color w:val="000000"/>
          <w:sz w:val="28"/>
          <w:szCs w:val="28"/>
          <w:lang w:eastAsia="zh-CN"/>
        </w:rPr>
        <w:t>重新报价（报价需在</w:t>
      </w:r>
      <w:r>
        <w:rPr>
          <w:rFonts w:hint="eastAsia" w:ascii="仿宋_GB2312" w:eastAsia="仿宋_GB2312" w:cs="仿宋_GB2312"/>
          <w:b/>
          <w:bCs/>
          <w:color w:val="000000"/>
          <w:sz w:val="28"/>
          <w:szCs w:val="28"/>
        </w:rPr>
        <w:t>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w:t>
      </w:r>
      <w:r>
        <w:rPr>
          <w:rFonts w:hint="eastAsia" w:ascii="仿宋_GB2312" w:eastAsia="仿宋_GB2312" w:cs="仿宋_GB2312"/>
          <w:b/>
          <w:bCs/>
          <w:color w:val="000000"/>
          <w:sz w:val="28"/>
          <w:szCs w:val="28"/>
          <w:lang w:eastAsia="zh-CN"/>
        </w:rPr>
        <w:t>投标所报的单价区间进行报价）</w:t>
      </w:r>
      <w:r>
        <w:rPr>
          <w:rFonts w:hint="eastAsia" w:ascii="仿宋_GB2312" w:eastAsia="仿宋_GB2312" w:cs="仿宋_GB2312"/>
          <w:b/>
          <w:bCs/>
          <w:color w:val="000000"/>
          <w:sz w:val="28"/>
          <w:szCs w:val="28"/>
        </w:rPr>
        <w:t>，选择报价低者供货。</w:t>
      </w:r>
    </w:p>
    <w:p>
      <w:pPr>
        <w:keepNext w:val="0"/>
        <w:keepLines w:val="0"/>
        <w:pageBreakBefore w:val="0"/>
        <w:widowControl w:val="0"/>
        <w:kinsoku/>
        <w:wordWrap/>
        <w:overflowPunct/>
        <w:topLinePunct w:val="0"/>
        <w:autoSpaceDE/>
        <w:autoSpaceDN/>
        <w:bidi w:val="0"/>
        <w:snapToGrid w:val="0"/>
        <w:spacing w:line="500" w:lineRule="exact"/>
        <w:ind w:firstLine="422" w:firstLineChars="150"/>
        <w:textAlignment w:val="auto"/>
        <w:rPr>
          <w:rFonts w:ascii="仿宋_GB2312" w:eastAsia="仿宋_GB2312" w:cs="仿宋_GB2312"/>
          <w:b/>
          <w:bCs/>
          <w:color w:val="000000"/>
          <w:sz w:val="28"/>
          <w:szCs w:val="28"/>
        </w:rPr>
      </w:pPr>
      <w:r>
        <w:rPr>
          <w:rFonts w:hint="eastAsia" w:ascii="仿宋_GB2312" w:eastAsia="仿宋_GB2312" w:cs="仿宋_GB2312"/>
          <w:b/>
          <w:bCs/>
          <w:color w:val="000000"/>
          <w:sz w:val="28"/>
          <w:szCs w:val="28"/>
          <w:lang w:val="en-US" w:eastAsia="zh-CN"/>
        </w:rPr>
        <w:t>4</w:t>
      </w:r>
      <w:r>
        <w:rPr>
          <w:rFonts w:hint="eastAsia" w:ascii="仿宋_GB2312" w:eastAsia="仿宋_GB2312" w:cs="仿宋_GB2312"/>
          <w:b/>
          <w:bCs/>
          <w:color w:val="000000"/>
          <w:sz w:val="28"/>
          <w:szCs w:val="28"/>
        </w:rPr>
        <w:t>、在实际供货中，如出现需要除上述列明耗材外的其他耗材，招标人可要求第一、第二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keepNext w:val="0"/>
        <w:keepLines w:val="0"/>
        <w:pageBreakBefore w:val="0"/>
        <w:widowControl w:val="0"/>
        <w:kinsoku/>
        <w:wordWrap/>
        <w:overflowPunct/>
        <w:topLinePunct w:val="0"/>
        <w:autoSpaceDE/>
        <w:autoSpaceDN/>
        <w:bidi w:val="0"/>
        <w:snapToGrid w:val="0"/>
        <w:spacing w:line="500" w:lineRule="exact"/>
        <w:ind w:firstLine="422" w:firstLineChars="150"/>
        <w:textAlignment w:val="auto"/>
        <w:rPr>
          <w:rFonts w:hint="eastAsia" w:ascii="黑体" w:hAnsi="黑体" w:eastAsia="黑体" w:cs="黑体"/>
          <w:b/>
          <w:bCs/>
          <w:sz w:val="28"/>
          <w:szCs w:val="28"/>
        </w:rPr>
      </w:pPr>
      <w:r>
        <w:rPr>
          <w:rFonts w:hint="eastAsia" w:ascii="仿宋_GB2312" w:eastAsia="仿宋_GB2312" w:cs="仿宋_GB2312"/>
          <w:b/>
          <w:bCs/>
          <w:color w:val="000000"/>
          <w:sz w:val="28"/>
          <w:szCs w:val="28"/>
          <w:lang w:val="en-US" w:eastAsia="zh-CN"/>
        </w:rPr>
        <w:t>5</w:t>
      </w:r>
      <w:r>
        <w:rPr>
          <w:rFonts w:hint="eastAsia" w:ascii="仿宋_GB2312" w:eastAsia="仿宋_GB2312" w:cs="仿宋_GB2312"/>
          <w:b/>
          <w:bCs/>
          <w:color w:val="000000"/>
          <w:sz w:val="28"/>
          <w:szCs w:val="28"/>
        </w:rPr>
        <w:t>、任何一方中标人都不得以实际货物数量和金额向招标人提出任何异议。</w:t>
      </w:r>
    </w:p>
    <w:p>
      <w:pPr>
        <w:adjustRightInd w:val="0"/>
        <w:snapToGrid w:val="0"/>
        <w:spacing w:line="520" w:lineRule="exact"/>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水电维修材料和木工维修材料</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w:t>
      </w:r>
      <w:r>
        <w:rPr>
          <w:rFonts w:hint="eastAsia" w:ascii="仿宋_GB2312" w:eastAsia="仿宋_GB2312" w:cs="仿宋_GB2312"/>
          <w:color w:val="000000"/>
          <w:sz w:val="28"/>
          <w:szCs w:val="28"/>
          <w:lang w:eastAsia="zh-CN"/>
        </w:rPr>
        <w:t>订之日起</w:t>
      </w:r>
      <w:r>
        <w:rPr>
          <w:rFonts w:hint="eastAsia" w:ascii="仿宋_GB2312" w:eastAsia="仿宋_GB2312" w:cs="仿宋_GB2312"/>
          <w:color w:val="000000"/>
          <w:sz w:val="28"/>
          <w:szCs w:val="28"/>
          <w:lang w:val="en-US" w:eastAsia="zh-CN"/>
        </w:rPr>
        <w:t>1年</w:t>
      </w:r>
      <w:r>
        <w:rPr>
          <w:rFonts w:hint="eastAsia" w:ascii="仿宋_GB2312" w:eastAsia="仿宋_GB2312" w:cs="仿宋_GB2312"/>
          <w:color w:val="000000"/>
          <w:sz w:val="28"/>
          <w:szCs w:val="28"/>
          <w:lang w:eastAsia="zh-CN"/>
        </w:rPr>
        <w:t>。</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hint="eastAsia"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p>
    <w:p>
      <w:pPr>
        <w:spacing w:line="560" w:lineRule="exact"/>
        <w:ind w:firstLine="562" w:firstLineChars="200"/>
        <w:rPr>
          <w:rFonts w:hint="eastAsia" w:ascii="仿宋_GB2312" w:hAnsi="仿宋_GB2312" w:eastAsia="仿宋_GB2312" w:cs="仿宋_GB2312"/>
          <w:b/>
          <w:bCs/>
          <w:kern w:val="0"/>
          <w:sz w:val="28"/>
          <w:szCs w:val="28"/>
          <w:u w:val="single"/>
          <w:lang w:eastAsia="zh-CN"/>
        </w:rPr>
      </w:pPr>
      <w:r>
        <w:rPr>
          <w:rFonts w:hint="eastAsia" w:ascii="仿宋_GB2312" w:hAnsi="仿宋_GB2312" w:eastAsia="仿宋_GB2312" w:cs="仿宋_GB2312"/>
          <w:b/>
          <w:bCs/>
          <w:kern w:val="0"/>
          <w:sz w:val="28"/>
          <w:szCs w:val="28"/>
          <w:u w:val="single"/>
          <w:lang w:eastAsia="zh-CN"/>
        </w:rPr>
        <w:t>标段一：2800元（单价合计价）；标段二：9300元（单价合计价）</w:t>
      </w:r>
      <w:r>
        <w:rPr>
          <w:rFonts w:hint="eastAsia" w:ascii="仿宋_GB2312" w:hAnsi="仿宋_GB2312" w:eastAsia="仿宋_GB2312" w:cs="仿宋_GB2312"/>
          <w:b/>
          <w:bCs/>
          <w:kern w:val="0"/>
          <w:sz w:val="28"/>
          <w:szCs w:val="28"/>
          <w:u w:val="single"/>
        </w:rPr>
        <w:t>。</w:t>
      </w:r>
      <w:r>
        <w:rPr>
          <w:rFonts w:hint="eastAsia" w:ascii="仿宋_GB2312" w:hAnsi="仿宋_GB2312" w:eastAsia="仿宋_GB2312" w:cs="仿宋_GB2312"/>
          <w:b/>
          <w:bCs/>
          <w:kern w:val="0"/>
          <w:sz w:val="28"/>
          <w:szCs w:val="28"/>
          <w:u w:val="single"/>
          <w:lang w:eastAsia="zh-CN"/>
        </w:rPr>
        <w:t>超过预算的报价为无效报价</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履约保证金的退还：按合同要求设计并验收合格，服务期满后全额退还（无息）。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21年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rPr>
        <w:t>30）；</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13</w:t>
      </w:r>
      <w:r>
        <w:rPr>
          <w:rFonts w:hint="eastAsia" w:ascii="仿宋_GB2312" w:hAnsi="仿宋_GB2312" w:eastAsia="仿宋_GB2312" w:cs="仿宋_GB2312"/>
          <w:b/>
          <w:color w:val="000000"/>
          <w:sz w:val="28"/>
          <w:szCs w:val="28"/>
          <w:u w:val="single"/>
        </w:rPr>
        <w:t>日9时30分00秒；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13</w:t>
      </w:r>
      <w:r>
        <w:rPr>
          <w:rFonts w:hint="eastAsia" w:ascii="仿宋_GB2312" w:hAnsi="仿宋_GB2312" w:eastAsia="仿宋_GB2312" w:cs="仿宋_GB2312"/>
          <w:b/>
          <w:color w:val="000000"/>
          <w:sz w:val="28"/>
          <w:szCs w:val="28"/>
          <w:u w:val="single"/>
        </w:rPr>
        <w:t>日9时30分00秒；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号江苏省盐城技师学院研发中心大楼11楼会议室。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因疫情防控需要，为确保校园安全投标人进入江苏省盐城技师学院文港中路校区时应服从下列疫情防控措施：</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（1）投标人从学校西大门进出；投标人车辆一律不得进入校园。</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各投标人项目授权代表限1人进入校园；项目授权代表进入校园时须自行配戴口罩、做好手部消毒及投标文件等消毒防护工作。</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（4）投标人进入校园后应在指定地点参与投标活动，不到非相关场所活动；投标工作结束后应立即离开校园，不逗留。</w:t>
      </w:r>
    </w:p>
    <w:p>
      <w:pPr>
        <w:shd w:val="clear" w:color="auto" w:fill="FFFFFF"/>
        <w:spacing w:line="500" w:lineRule="exact"/>
        <w:ind w:firstLine="562" w:firstLineChars="200"/>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156" w:beforeLines="50" w:after="156" w:afterLines="50" w:line="480" w:lineRule="exact"/>
        <w:jc w:val="center"/>
        <w:rPr>
          <w:rFonts w:eastAsia="黑体" w:cs="黑体"/>
          <w:sz w:val="44"/>
          <w:szCs w:val="44"/>
        </w:rPr>
      </w:pPr>
    </w:p>
    <w:p>
      <w:pPr>
        <w:spacing w:before="156" w:beforeLines="50" w:after="156" w:afterLines="50" w:line="480" w:lineRule="exact"/>
        <w:jc w:val="both"/>
        <w:rPr>
          <w:rFonts w:eastAsia="黑体" w:cs="黑体"/>
          <w:sz w:val="44"/>
          <w:szCs w:val="44"/>
        </w:rPr>
      </w:pPr>
    </w:p>
    <w:p>
      <w:pPr>
        <w:pStyle w:val="2"/>
        <w:rPr>
          <w:rFonts w:eastAsia="黑体" w:cs="黑体"/>
          <w:sz w:val="44"/>
          <w:szCs w:val="44"/>
        </w:rPr>
      </w:pPr>
    </w:p>
    <w:p>
      <w:pPr>
        <w:pStyle w:val="2"/>
        <w:rPr>
          <w:rFonts w:eastAsia="黑体" w:cs="黑体"/>
          <w:sz w:val="44"/>
          <w:szCs w:val="44"/>
        </w:rPr>
      </w:pPr>
    </w:p>
    <w:p>
      <w:pPr>
        <w:pStyle w:val="2"/>
        <w:rPr>
          <w:rFonts w:eastAsia="黑体" w:cs="黑体"/>
          <w:sz w:val="44"/>
          <w:szCs w:val="44"/>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7703A"/>
    <w:rsid w:val="000E101C"/>
    <w:rsid w:val="0010282F"/>
    <w:rsid w:val="00142A3A"/>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54E7C"/>
    <w:rsid w:val="0097590E"/>
    <w:rsid w:val="009F26B6"/>
    <w:rsid w:val="009F7E80"/>
    <w:rsid w:val="00A3588B"/>
    <w:rsid w:val="00A35E9E"/>
    <w:rsid w:val="00AD4EEA"/>
    <w:rsid w:val="00AF68FE"/>
    <w:rsid w:val="00B308FD"/>
    <w:rsid w:val="00C212FD"/>
    <w:rsid w:val="00C44A09"/>
    <w:rsid w:val="00C6546A"/>
    <w:rsid w:val="00C7012C"/>
    <w:rsid w:val="00C703AA"/>
    <w:rsid w:val="00C87012"/>
    <w:rsid w:val="00CD1440"/>
    <w:rsid w:val="00CE5D2D"/>
    <w:rsid w:val="00D75FC1"/>
    <w:rsid w:val="00DD68DF"/>
    <w:rsid w:val="00E1612E"/>
    <w:rsid w:val="00E35680"/>
    <w:rsid w:val="00E6011E"/>
    <w:rsid w:val="00E6468D"/>
    <w:rsid w:val="00E81AF3"/>
    <w:rsid w:val="00E907A5"/>
    <w:rsid w:val="00EE1F55"/>
    <w:rsid w:val="00EE78DE"/>
    <w:rsid w:val="00F27EDE"/>
    <w:rsid w:val="00FD74C7"/>
    <w:rsid w:val="01426060"/>
    <w:rsid w:val="01734399"/>
    <w:rsid w:val="01754E63"/>
    <w:rsid w:val="023F7602"/>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C0312F"/>
    <w:rsid w:val="05CB22E3"/>
    <w:rsid w:val="05E76332"/>
    <w:rsid w:val="063E3843"/>
    <w:rsid w:val="067009E3"/>
    <w:rsid w:val="0679188B"/>
    <w:rsid w:val="06B24841"/>
    <w:rsid w:val="06BB5646"/>
    <w:rsid w:val="06D51854"/>
    <w:rsid w:val="06E224E4"/>
    <w:rsid w:val="070058ED"/>
    <w:rsid w:val="072842ED"/>
    <w:rsid w:val="077A1A30"/>
    <w:rsid w:val="07976D19"/>
    <w:rsid w:val="07A73824"/>
    <w:rsid w:val="07CC07D2"/>
    <w:rsid w:val="07DA3CFE"/>
    <w:rsid w:val="08037EE2"/>
    <w:rsid w:val="091A0CCA"/>
    <w:rsid w:val="097471DD"/>
    <w:rsid w:val="098C6F78"/>
    <w:rsid w:val="09A256F9"/>
    <w:rsid w:val="0A2658EF"/>
    <w:rsid w:val="0AEB2D57"/>
    <w:rsid w:val="0AFC45D4"/>
    <w:rsid w:val="0B404762"/>
    <w:rsid w:val="0B62067E"/>
    <w:rsid w:val="0B626DEC"/>
    <w:rsid w:val="0B855F7E"/>
    <w:rsid w:val="0B9A0FFE"/>
    <w:rsid w:val="0C206B85"/>
    <w:rsid w:val="0C32647A"/>
    <w:rsid w:val="0C3D62CB"/>
    <w:rsid w:val="0C525545"/>
    <w:rsid w:val="0C743361"/>
    <w:rsid w:val="0D8536A8"/>
    <w:rsid w:val="0DA5454E"/>
    <w:rsid w:val="0DA75991"/>
    <w:rsid w:val="0EDD719A"/>
    <w:rsid w:val="0EED3DB3"/>
    <w:rsid w:val="0F5136C0"/>
    <w:rsid w:val="0F78360A"/>
    <w:rsid w:val="0F785EC3"/>
    <w:rsid w:val="0FA34244"/>
    <w:rsid w:val="0FC76146"/>
    <w:rsid w:val="1034005E"/>
    <w:rsid w:val="10486C99"/>
    <w:rsid w:val="10A02C4D"/>
    <w:rsid w:val="125D6101"/>
    <w:rsid w:val="126512A2"/>
    <w:rsid w:val="12B94D24"/>
    <w:rsid w:val="12C23695"/>
    <w:rsid w:val="131953C2"/>
    <w:rsid w:val="13863FCA"/>
    <w:rsid w:val="1387289B"/>
    <w:rsid w:val="13894C62"/>
    <w:rsid w:val="138A3CBD"/>
    <w:rsid w:val="138F6B73"/>
    <w:rsid w:val="13B33BAE"/>
    <w:rsid w:val="13BB045D"/>
    <w:rsid w:val="13BF20EE"/>
    <w:rsid w:val="13DD3993"/>
    <w:rsid w:val="141A7C53"/>
    <w:rsid w:val="141E3E24"/>
    <w:rsid w:val="145B0730"/>
    <w:rsid w:val="147927F8"/>
    <w:rsid w:val="148A50A1"/>
    <w:rsid w:val="14B61A22"/>
    <w:rsid w:val="14DD586C"/>
    <w:rsid w:val="14F204A8"/>
    <w:rsid w:val="155F42E2"/>
    <w:rsid w:val="156D481A"/>
    <w:rsid w:val="15D0174A"/>
    <w:rsid w:val="16026B26"/>
    <w:rsid w:val="161A2398"/>
    <w:rsid w:val="16D60D5C"/>
    <w:rsid w:val="16FA1EEA"/>
    <w:rsid w:val="17095030"/>
    <w:rsid w:val="172356C7"/>
    <w:rsid w:val="178F4D9A"/>
    <w:rsid w:val="17C36D72"/>
    <w:rsid w:val="17C60184"/>
    <w:rsid w:val="18181157"/>
    <w:rsid w:val="18352C7A"/>
    <w:rsid w:val="18707FE4"/>
    <w:rsid w:val="187679A2"/>
    <w:rsid w:val="188046C1"/>
    <w:rsid w:val="18C745AB"/>
    <w:rsid w:val="193534EA"/>
    <w:rsid w:val="1949555F"/>
    <w:rsid w:val="19924843"/>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321AB0"/>
    <w:rsid w:val="23404E34"/>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17DA6"/>
    <w:rsid w:val="27887700"/>
    <w:rsid w:val="27B73D55"/>
    <w:rsid w:val="28627E33"/>
    <w:rsid w:val="28A616B2"/>
    <w:rsid w:val="28D16B63"/>
    <w:rsid w:val="28E921CD"/>
    <w:rsid w:val="2934394F"/>
    <w:rsid w:val="293C3219"/>
    <w:rsid w:val="294E6E47"/>
    <w:rsid w:val="2958662D"/>
    <w:rsid w:val="296E1849"/>
    <w:rsid w:val="296E617B"/>
    <w:rsid w:val="29D03263"/>
    <w:rsid w:val="2A740C33"/>
    <w:rsid w:val="2AA75F42"/>
    <w:rsid w:val="2AEF7ADB"/>
    <w:rsid w:val="2B650E2C"/>
    <w:rsid w:val="2B874AD4"/>
    <w:rsid w:val="2BA12CCB"/>
    <w:rsid w:val="2BF253AE"/>
    <w:rsid w:val="2BF95B4F"/>
    <w:rsid w:val="2C225919"/>
    <w:rsid w:val="2C430B45"/>
    <w:rsid w:val="2C9629A2"/>
    <w:rsid w:val="2C986EF9"/>
    <w:rsid w:val="2CC06591"/>
    <w:rsid w:val="2D0A78E6"/>
    <w:rsid w:val="2D1D1E0E"/>
    <w:rsid w:val="2D247B91"/>
    <w:rsid w:val="2D3A397F"/>
    <w:rsid w:val="2DB155CE"/>
    <w:rsid w:val="2DF824AE"/>
    <w:rsid w:val="2E1414AC"/>
    <w:rsid w:val="2E170254"/>
    <w:rsid w:val="2E247C4F"/>
    <w:rsid w:val="2E3C2994"/>
    <w:rsid w:val="2E9D6725"/>
    <w:rsid w:val="2F322610"/>
    <w:rsid w:val="2FBF031F"/>
    <w:rsid w:val="303C58FE"/>
    <w:rsid w:val="305B42AA"/>
    <w:rsid w:val="308D17A0"/>
    <w:rsid w:val="30B72DB4"/>
    <w:rsid w:val="30C73688"/>
    <w:rsid w:val="30D6335C"/>
    <w:rsid w:val="30F938C5"/>
    <w:rsid w:val="3152597F"/>
    <w:rsid w:val="31721C46"/>
    <w:rsid w:val="31B501BF"/>
    <w:rsid w:val="31E745BA"/>
    <w:rsid w:val="31F604A7"/>
    <w:rsid w:val="323B7C10"/>
    <w:rsid w:val="32F75CED"/>
    <w:rsid w:val="33297F74"/>
    <w:rsid w:val="3348262D"/>
    <w:rsid w:val="334912C7"/>
    <w:rsid w:val="336C1CB6"/>
    <w:rsid w:val="33AE7E7D"/>
    <w:rsid w:val="33FC53C7"/>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913C42"/>
    <w:rsid w:val="36CD5879"/>
    <w:rsid w:val="36E80731"/>
    <w:rsid w:val="370C49F9"/>
    <w:rsid w:val="371E16DF"/>
    <w:rsid w:val="37314630"/>
    <w:rsid w:val="374078C2"/>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BF7B53"/>
    <w:rsid w:val="40F90C7F"/>
    <w:rsid w:val="411357D5"/>
    <w:rsid w:val="413540A2"/>
    <w:rsid w:val="41951495"/>
    <w:rsid w:val="41C56ADD"/>
    <w:rsid w:val="42350A8C"/>
    <w:rsid w:val="42536595"/>
    <w:rsid w:val="42AA1947"/>
    <w:rsid w:val="42B82C2B"/>
    <w:rsid w:val="42FE74B6"/>
    <w:rsid w:val="439D1A95"/>
    <w:rsid w:val="43A1484B"/>
    <w:rsid w:val="43FB6843"/>
    <w:rsid w:val="445F5174"/>
    <w:rsid w:val="447F785B"/>
    <w:rsid w:val="44A658FB"/>
    <w:rsid w:val="44B03BC9"/>
    <w:rsid w:val="44B16CFF"/>
    <w:rsid w:val="44D3295F"/>
    <w:rsid w:val="45C565B0"/>
    <w:rsid w:val="45D26FD9"/>
    <w:rsid w:val="45F85DE8"/>
    <w:rsid w:val="467E7D51"/>
    <w:rsid w:val="468D0324"/>
    <w:rsid w:val="46CB6C09"/>
    <w:rsid w:val="46DA37C0"/>
    <w:rsid w:val="473A4A33"/>
    <w:rsid w:val="475E2D19"/>
    <w:rsid w:val="47AC3932"/>
    <w:rsid w:val="47DD3088"/>
    <w:rsid w:val="47EB0CDC"/>
    <w:rsid w:val="48211BC8"/>
    <w:rsid w:val="482C68E1"/>
    <w:rsid w:val="483E69C5"/>
    <w:rsid w:val="48BB2526"/>
    <w:rsid w:val="48E51AD0"/>
    <w:rsid w:val="48F817EB"/>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16764F"/>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D91742"/>
    <w:rsid w:val="59E14449"/>
    <w:rsid w:val="59F33D20"/>
    <w:rsid w:val="5A0C0BD4"/>
    <w:rsid w:val="5A462418"/>
    <w:rsid w:val="5A5B4BA8"/>
    <w:rsid w:val="5AE67CB2"/>
    <w:rsid w:val="5B32399A"/>
    <w:rsid w:val="5BAB7008"/>
    <w:rsid w:val="5BC26D60"/>
    <w:rsid w:val="5BC364B7"/>
    <w:rsid w:val="5C114079"/>
    <w:rsid w:val="5C9751C1"/>
    <w:rsid w:val="5CB155B2"/>
    <w:rsid w:val="5CF86948"/>
    <w:rsid w:val="5D303546"/>
    <w:rsid w:val="5D882094"/>
    <w:rsid w:val="5D99096B"/>
    <w:rsid w:val="5DBE5382"/>
    <w:rsid w:val="5E104977"/>
    <w:rsid w:val="5E126555"/>
    <w:rsid w:val="5E5516EB"/>
    <w:rsid w:val="5E8A480E"/>
    <w:rsid w:val="5EB24D06"/>
    <w:rsid w:val="5EC00FDE"/>
    <w:rsid w:val="5F213218"/>
    <w:rsid w:val="5FB37032"/>
    <w:rsid w:val="5FC4778E"/>
    <w:rsid w:val="604E57F2"/>
    <w:rsid w:val="608F5787"/>
    <w:rsid w:val="60B54500"/>
    <w:rsid w:val="610C0AF8"/>
    <w:rsid w:val="624F051E"/>
    <w:rsid w:val="625A0DB8"/>
    <w:rsid w:val="62CD2233"/>
    <w:rsid w:val="62D500B6"/>
    <w:rsid w:val="62D82626"/>
    <w:rsid w:val="62E6383E"/>
    <w:rsid w:val="63413B72"/>
    <w:rsid w:val="63BB55AC"/>
    <w:rsid w:val="64140E68"/>
    <w:rsid w:val="64571B9A"/>
    <w:rsid w:val="646E1A2B"/>
    <w:rsid w:val="64A5749D"/>
    <w:rsid w:val="64DD2238"/>
    <w:rsid w:val="657813C0"/>
    <w:rsid w:val="65D95392"/>
    <w:rsid w:val="66445C8F"/>
    <w:rsid w:val="668A38E9"/>
    <w:rsid w:val="66A07473"/>
    <w:rsid w:val="66FA1901"/>
    <w:rsid w:val="67831A61"/>
    <w:rsid w:val="67AF54A4"/>
    <w:rsid w:val="688E2BC4"/>
    <w:rsid w:val="68A00632"/>
    <w:rsid w:val="68AF4662"/>
    <w:rsid w:val="68FB3B7E"/>
    <w:rsid w:val="690762AF"/>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DED6B57"/>
    <w:rsid w:val="6E4008B0"/>
    <w:rsid w:val="6E911C2F"/>
    <w:rsid w:val="6EB02BF7"/>
    <w:rsid w:val="6EBF11EF"/>
    <w:rsid w:val="6F4F1DE3"/>
    <w:rsid w:val="6F93454C"/>
    <w:rsid w:val="7067211B"/>
    <w:rsid w:val="70A51511"/>
    <w:rsid w:val="70DB4796"/>
    <w:rsid w:val="70E826BC"/>
    <w:rsid w:val="710F6F32"/>
    <w:rsid w:val="71512C49"/>
    <w:rsid w:val="71661C44"/>
    <w:rsid w:val="717E223A"/>
    <w:rsid w:val="71B1120F"/>
    <w:rsid w:val="71D64F7C"/>
    <w:rsid w:val="71E0306E"/>
    <w:rsid w:val="71F54C9C"/>
    <w:rsid w:val="7254748C"/>
    <w:rsid w:val="72561178"/>
    <w:rsid w:val="7312134A"/>
    <w:rsid w:val="733647F3"/>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AF249C0"/>
    <w:rsid w:val="7B3C50D0"/>
    <w:rsid w:val="7B6125D2"/>
    <w:rsid w:val="7B722606"/>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2"/>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paragraph" w:styleId="8">
    <w:name w:val="heading 4"/>
    <w:basedOn w:val="1"/>
    <w:next w:val="1"/>
    <w:link w:val="42"/>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1"/>
    <w:qFormat/>
    <w:uiPriority w:val="99"/>
    <w:pPr>
      <w:ind w:firstLine="420" w:firstLineChars="100"/>
    </w:pPr>
  </w:style>
  <w:style w:type="paragraph" w:styleId="3">
    <w:name w:val="Body Text"/>
    <w:basedOn w:val="1"/>
    <w:link w:val="20"/>
    <w:qFormat/>
    <w:uiPriority w:val="99"/>
    <w:pPr>
      <w:spacing w:after="120"/>
    </w:pPr>
  </w:style>
  <w:style w:type="paragraph" w:styleId="7">
    <w:name w:val="Normal Indent"/>
    <w:basedOn w:val="1"/>
    <w:qFormat/>
    <w:uiPriority w:val="0"/>
    <w:pPr>
      <w:ind w:firstLine="420"/>
    </w:pPr>
  </w:style>
  <w:style w:type="paragraph" w:styleId="9">
    <w:name w:val="Body Text Indent"/>
    <w:basedOn w:val="1"/>
    <w:link w:val="23"/>
    <w:qFormat/>
    <w:uiPriority w:val="99"/>
    <w:pPr>
      <w:ind w:left="-105" w:firstLine="232" w:firstLineChars="232"/>
    </w:pPr>
    <w:rPr>
      <w:rFonts w:eastAsia="仿宋_GB2312"/>
      <w:sz w:val="32"/>
      <w:szCs w:val="32"/>
    </w:rPr>
  </w:style>
  <w:style w:type="paragraph" w:styleId="10">
    <w:name w:val="Block Text"/>
    <w:basedOn w:val="1"/>
    <w:qFormat/>
    <w:uiPriority w:val="99"/>
    <w:pPr>
      <w:spacing w:after="120"/>
      <w:ind w:left="1440" w:leftChars="700" w:right="1440" w:rightChars="700"/>
    </w:p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2">
    <w:name w:val="Balloon Text"/>
    <w:basedOn w:val="1"/>
    <w:link w:val="24"/>
    <w:semiHidden/>
    <w:qFormat/>
    <w:uiPriority w:val="99"/>
    <w:rPr>
      <w:sz w:val="18"/>
      <w:szCs w:val="18"/>
    </w:rPr>
  </w:style>
  <w:style w:type="paragraph" w:styleId="13">
    <w:name w:val="footer"/>
    <w:basedOn w:val="1"/>
    <w:link w:val="25"/>
    <w:qFormat/>
    <w:uiPriority w:val="99"/>
    <w:pPr>
      <w:tabs>
        <w:tab w:val="center" w:pos="4153"/>
        <w:tab w:val="right" w:pos="8306"/>
      </w:tabs>
      <w:snapToGrid w:val="0"/>
      <w:jc w:val="left"/>
    </w:pPr>
    <w:rPr>
      <w:sz w:val="18"/>
      <w:szCs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0"/>
    <w:pPr>
      <w:widowControl/>
      <w:jc w:val="left"/>
    </w:pPr>
    <w:rPr>
      <w:rFonts w:ascii="宋体" w:hAnsi="宋体" w:cs="宋体"/>
      <w:kern w:val="0"/>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auto"/>
      <w:u w:val="single"/>
    </w:rPr>
  </w:style>
  <w:style w:type="character" w:customStyle="1" w:styleId="20">
    <w:name w:val="正文文本 Char"/>
    <w:link w:val="3"/>
    <w:semiHidden/>
    <w:qFormat/>
    <w:uiPriority w:val="99"/>
    <w:rPr>
      <w:rFonts w:cs="Calibri"/>
      <w:szCs w:val="21"/>
    </w:rPr>
  </w:style>
  <w:style w:type="character" w:customStyle="1" w:styleId="21">
    <w:name w:val="正文首行缩进 Char"/>
    <w:link w:val="2"/>
    <w:semiHidden/>
    <w:qFormat/>
    <w:uiPriority w:val="99"/>
    <w:rPr>
      <w:rFonts w:cs="Calibri"/>
      <w:szCs w:val="21"/>
    </w:rPr>
  </w:style>
  <w:style w:type="character" w:customStyle="1" w:styleId="22">
    <w:name w:val="标题 1 Char"/>
    <w:link w:val="4"/>
    <w:qFormat/>
    <w:uiPriority w:val="9"/>
    <w:rPr>
      <w:rFonts w:cs="Calibri"/>
      <w:b/>
      <w:bCs/>
      <w:kern w:val="44"/>
      <w:sz w:val="44"/>
      <w:szCs w:val="44"/>
    </w:rPr>
  </w:style>
  <w:style w:type="character" w:customStyle="1" w:styleId="23">
    <w:name w:val="正文文本缩进 Char"/>
    <w:link w:val="9"/>
    <w:semiHidden/>
    <w:qFormat/>
    <w:uiPriority w:val="99"/>
    <w:rPr>
      <w:rFonts w:cs="Calibri"/>
      <w:szCs w:val="21"/>
    </w:rPr>
  </w:style>
  <w:style w:type="character" w:customStyle="1" w:styleId="24">
    <w:name w:val="批注框文本 Char"/>
    <w:link w:val="12"/>
    <w:qFormat/>
    <w:locked/>
    <w:uiPriority w:val="99"/>
    <w:rPr>
      <w:rFonts w:ascii="Calibri" w:hAnsi="Calibri" w:cs="Calibri"/>
      <w:kern w:val="2"/>
      <w:sz w:val="18"/>
      <w:szCs w:val="18"/>
    </w:rPr>
  </w:style>
  <w:style w:type="character" w:customStyle="1" w:styleId="25">
    <w:name w:val="页脚 Char"/>
    <w:link w:val="13"/>
    <w:qFormat/>
    <w:locked/>
    <w:uiPriority w:val="99"/>
    <w:rPr>
      <w:rFonts w:ascii="Calibri" w:hAnsi="Calibri" w:cs="Calibri"/>
      <w:kern w:val="2"/>
      <w:sz w:val="18"/>
      <w:szCs w:val="18"/>
    </w:rPr>
  </w:style>
  <w:style w:type="character" w:customStyle="1" w:styleId="26">
    <w:name w:val="页眉 Char"/>
    <w:link w:val="14"/>
    <w:qFormat/>
    <w:locked/>
    <w:uiPriority w:val="99"/>
    <w:rPr>
      <w:rFonts w:ascii="Calibri" w:hAnsi="Calibri" w:cs="Calibri"/>
      <w:kern w:val="2"/>
      <w:sz w:val="18"/>
      <w:szCs w:val="18"/>
    </w:rPr>
  </w:style>
  <w:style w:type="paragraph" w:customStyle="1" w:styleId="27">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8">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9">
    <w:name w:val="font91"/>
    <w:qFormat/>
    <w:uiPriority w:val="99"/>
    <w:rPr>
      <w:rFonts w:ascii="Times New Roman" w:hAnsi="Times New Roman" w:cs="Times New Roman"/>
      <w:color w:val="000000"/>
      <w:sz w:val="24"/>
      <w:szCs w:val="24"/>
      <w:u w:val="none"/>
    </w:rPr>
  </w:style>
  <w:style w:type="character" w:customStyle="1" w:styleId="30">
    <w:name w:val="font101"/>
    <w:qFormat/>
    <w:uiPriority w:val="99"/>
    <w:rPr>
      <w:rFonts w:ascii="宋体" w:hAnsi="宋体" w:eastAsia="宋体" w:cs="宋体"/>
      <w:color w:val="000000"/>
      <w:sz w:val="24"/>
      <w:szCs w:val="24"/>
      <w:u w:val="none"/>
    </w:rPr>
  </w:style>
  <w:style w:type="character" w:customStyle="1" w:styleId="31">
    <w:name w:val="font31"/>
    <w:qFormat/>
    <w:uiPriority w:val="0"/>
    <w:rPr>
      <w:rFonts w:hint="default" w:ascii="Times New Roman" w:hAnsi="Times New Roman" w:cs="Times New Roman"/>
      <w:color w:val="000000"/>
      <w:sz w:val="22"/>
      <w:szCs w:val="22"/>
      <w:u w:val="none"/>
    </w:rPr>
  </w:style>
  <w:style w:type="character" w:customStyle="1" w:styleId="32">
    <w:name w:val="font01"/>
    <w:qFormat/>
    <w:uiPriority w:val="0"/>
    <w:rPr>
      <w:rFonts w:hint="eastAsia" w:ascii="宋体" w:hAnsi="宋体" w:eastAsia="宋体" w:cs="宋体"/>
      <w:color w:val="000000"/>
      <w:sz w:val="22"/>
      <w:szCs w:val="22"/>
      <w:u w:val="none"/>
    </w:rPr>
  </w:style>
  <w:style w:type="character" w:customStyle="1" w:styleId="33">
    <w:name w:val="font21"/>
    <w:qFormat/>
    <w:uiPriority w:val="0"/>
    <w:rPr>
      <w:rFonts w:hint="default" w:ascii="Times New Roman" w:hAnsi="Times New Roman" w:cs="Times New Roman"/>
      <w:color w:val="000000"/>
      <w:sz w:val="22"/>
      <w:szCs w:val="22"/>
      <w:u w:val="none"/>
    </w:rPr>
  </w:style>
  <w:style w:type="character" w:customStyle="1" w:styleId="34">
    <w:name w:val="font51"/>
    <w:qFormat/>
    <w:uiPriority w:val="0"/>
    <w:rPr>
      <w:rFonts w:hint="default" w:ascii="Times New Roman" w:hAnsi="Times New Roman" w:cs="Times New Roman"/>
      <w:color w:val="000000"/>
      <w:sz w:val="22"/>
      <w:szCs w:val="22"/>
      <w:u w:val="none"/>
    </w:rPr>
  </w:style>
  <w:style w:type="character" w:customStyle="1" w:styleId="35">
    <w:name w:val="font41"/>
    <w:qFormat/>
    <w:uiPriority w:val="0"/>
    <w:rPr>
      <w:rFonts w:hint="eastAsia" w:ascii="宋体" w:hAnsi="宋体" w:eastAsia="宋体" w:cs="宋体"/>
      <w:color w:val="000000"/>
      <w:sz w:val="20"/>
      <w:szCs w:val="20"/>
      <w:u w:val="none"/>
      <w:vertAlign w:val="superscript"/>
    </w:rPr>
  </w:style>
  <w:style w:type="character" w:customStyle="1" w:styleId="36">
    <w:name w:val="font11"/>
    <w:qFormat/>
    <w:uiPriority w:val="0"/>
    <w:rPr>
      <w:rFonts w:hint="eastAsia" w:ascii="宋体" w:hAnsi="宋体" w:eastAsia="宋体" w:cs="宋体"/>
      <w:color w:val="000000"/>
      <w:sz w:val="20"/>
      <w:szCs w:val="20"/>
      <w:u w:val="none"/>
      <w:vertAlign w:val="superscript"/>
    </w:rPr>
  </w:style>
  <w:style w:type="character" w:customStyle="1" w:styleId="37">
    <w:name w:val="font71"/>
    <w:qFormat/>
    <w:uiPriority w:val="0"/>
    <w:rPr>
      <w:rFonts w:ascii="新宋体" w:hAnsi="新宋体" w:eastAsia="新宋体" w:cs="新宋体"/>
      <w:color w:val="000000"/>
      <w:sz w:val="20"/>
      <w:szCs w:val="20"/>
      <w:u w:val="none"/>
    </w:rPr>
  </w:style>
  <w:style w:type="character" w:customStyle="1" w:styleId="38">
    <w:name w:val="font61"/>
    <w:qFormat/>
    <w:uiPriority w:val="0"/>
    <w:rPr>
      <w:rFonts w:hint="default" w:ascii="Times New Roman" w:hAnsi="Times New Roman" w:cs="Times New Roman"/>
      <w:color w:val="FF0000"/>
      <w:sz w:val="20"/>
      <w:szCs w:val="20"/>
      <w:u w:val="none"/>
    </w:rPr>
  </w:style>
  <w:style w:type="paragraph" w:customStyle="1" w:styleId="3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p177"/>
    <w:basedOn w:val="1"/>
    <w:qFormat/>
    <w:uiPriority w:val="0"/>
    <w:pPr>
      <w:jc w:val="left"/>
    </w:pPr>
    <w:rPr>
      <w:rFonts w:cs="Times New Roman"/>
      <w:kern w:val="0"/>
      <w:szCs w:val="24"/>
    </w:rPr>
  </w:style>
  <w:style w:type="paragraph" w:customStyle="1" w:styleId="41">
    <w:name w:val="p179"/>
    <w:basedOn w:val="1"/>
    <w:qFormat/>
    <w:uiPriority w:val="0"/>
    <w:pPr>
      <w:ind w:left="180"/>
      <w:jc w:val="left"/>
    </w:pPr>
    <w:rPr>
      <w:rFonts w:cs="Times New Roman"/>
      <w:kern w:val="0"/>
      <w:szCs w:val="24"/>
    </w:rPr>
  </w:style>
  <w:style w:type="character" w:customStyle="1" w:styleId="42">
    <w:name w:val="标题 4 Char"/>
    <w:link w:val="8"/>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1781</Words>
  <Characters>10157</Characters>
  <Lines>84</Lines>
  <Paragraphs>23</Paragraphs>
  <TotalTime>5</TotalTime>
  <ScaleCrop>false</ScaleCrop>
  <LinksUpToDate>false</LinksUpToDate>
  <CharactersWithSpaces>11915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2021-06-30T08:13:00Z</cp:lastPrinted>
  <dcterms:modified xsi:type="dcterms:W3CDTF">2021-07-05T05:13:57Z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