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themeColor="text1"/>
          <w:sz w:val="48"/>
          <w:szCs w:val="48"/>
        </w:rPr>
      </w:pPr>
    </w:p>
    <w:p>
      <w:pPr>
        <w:jc w:val="center"/>
        <w:rPr>
          <w:rFonts w:hint="eastAsia" w:ascii="宋体" w:hAnsi="宋体" w:cs="宋体"/>
          <w:b/>
          <w:bCs/>
          <w:color w:val="000000" w:themeColor="text1"/>
          <w:sz w:val="48"/>
          <w:szCs w:val="48"/>
        </w:rPr>
      </w:pPr>
    </w:p>
    <w:p>
      <w:pPr>
        <w:jc w:val="center"/>
        <w:rPr>
          <w:rFonts w:ascii="宋体" w:hAnsi="宋体" w:cs="宋体"/>
          <w:b/>
          <w:bCs/>
          <w:color w:val="000000" w:themeColor="text1"/>
          <w:sz w:val="48"/>
          <w:szCs w:val="48"/>
        </w:rPr>
      </w:pPr>
      <w:r>
        <w:rPr>
          <w:rFonts w:hint="eastAsia" w:ascii="宋体" w:hAnsi="宋体" w:cs="宋体"/>
          <w:b/>
          <w:bCs/>
          <w:color w:val="000000" w:themeColor="text1"/>
          <w:sz w:val="48"/>
          <w:szCs w:val="48"/>
        </w:rPr>
        <w:t>江苏省盐城技师学院</w:t>
      </w:r>
    </w:p>
    <w:p>
      <w:pPr>
        <w:jc w:val="center"/>
        <w:rPr>
          <w:rFonts w:hint="eastAsia" w:ascii="宋体" w:hAnsi="宋体" w:cs="宋体"/>
          <w:b/>
          <w:bCs/>
          <w:color w:val="000000" w:themeColor="text1"/>
          <w:sz w:val="48"/>
          <w:szCs w:val="48"/>
        </w:rPr>
      </w:pPr>
      <w:r>
        <w:rPr>
          <w:rFonts w:hint="eastAsia" w:ascii="宋体" w:hAnsi="宋体" w:cs="宋体"/>
          <w:b/>
          <w:bCs/>
          <w:color w:val="000000" w:themeColor="text1"/>
          <w:sz w:val="48"/>
          <w:szCs w:val="48"/>
          <w:lang w:eastAsia="zh-CN"/>
        </w:rPr>
        <w:t>海洋路校区学生公寓空调租赁</w:t>
      </w:r>
      <w:r>
        <w:rPr>
          <w:rFonts w:hint="eastAsia" w:ascii="宋体" w:hAnsi="宋体" w:cs="宋体"/>
          <w:b/>
          <w:bCs/>
          <w:color w:val="000000" w:themeColor="text1"/>
          <w:sz w:val="48"/>
          <w:szCs w:val="48"/>
        </w:rPr>
        <w:t>BOT项目</w:t>
      </w:r>
    </w:p>
    <w:p>
      <w:pPr>
        <w:pStyle w:val="8"/>
        <w:ind w:firstLine="742"/>
        <w:rPr>
          <w:rFonts w:hint="eastAsia"/>
          <w:color w:val="000000" w:themeColor="text1"/>
        </w:rPr>
      </w:pPr>
    </w:p>
    <w:p>
      <w:pPr>
        <w:pStyle w:val="8"/>
        <w:ind w:firstLine="742"/>
        <w:rPr>
          <w:rFonts w:hint="eastAsia"/>
          <w:color w:val="000000" w:themeColor="text1"/>
        </w:rPr>
      </w:pPr>
    </w:p>
    <w:p>
      <w:pPr>
        <w:pStyle w:val="8"/>
        <w:ind w:firstLine="742"/>
        <w:rPr>
          <w:color w:val="000000" w:themeColor="text1"/>
        </w:rPr>
      </w:pPr>
    </w:p>
    <w:p>
      <w:pPr>
        <w:jc w:val="center"/>
        <w:rPr>
          <w:rFonts w:hint="eastAsia" w:ascii="宋体" w:hAnsi="宋体" w:eastAsia="宋体"/>
          <w:b/>
          <w:bCs/>
          <w:color w:val="000000" w:themeColor="text1"/>
          <w:sz w:val="84"/>
          <w:szCs w:val="84"/>
          <w:lang w:eastAsia="zh-CN"/>
        </w:rPr>
      </w:pPr>
      <w:r>
        <w:rPr>
          <w:rFonts w:hint="eastAsia" w:ascii="宋体" w:hAnsi="宋体" w:cs="宋体"/>
          <w:b/>
          <w:bCs/>
          <w:color w:val="000000" w:themeColor="text1"/>
          <w:sz w:val="84"/>
          <w:szCs w:val="84"/>
        </w:rPr>
        <w:t>招标</w:t>
      </w:r>
      <w:r>
        <w:rPr>
          <w:rFonts w:hint="eastAsia" w:ascii="宋体" w:hAnsi="宋体" w:cs="宋体"/>
          <w:b/>
          <w:bCs/>
          <w:color w:val="000000" w:themeColor="text1"/>
          <w:sz w:val="84"/>
          <w:szCs w:val="84"/>
          <w:lang w:eastAsia="zh-CN"/>
        </w:rPr>
        <w:t>公告</w:t>
      </w:r>
    </w:p>
    <w:p>
      <w:pPr>
        <w:autoSpaceDE w:val="0"/>
        <w:autoSpaceDN w:val="0"/>
        <w:adjustRightInd w:val="0"/>
        <w:spacing w:line="360" w:lineRule="auto"/>
        <w:rPr>
          <w:rFonts w:ascii="宋体" w:hAnsi="宋体"/>
          <w:b/>
          <w:bCs/>
          <w:color w:val="000000" w:themeColor="text1"/>
          <w:sz w:val="30"/>
          <w:szCs w:val="30"/>
        </w:rPr>
      </w:pPr>
    </w:p>
    <w:p>
      <w:pPr>
        <w:autoSpaceDE w:val="0"/>
        <w:autoSpaceDN w:val="0"/>
        <w:adjustRightInd w:val="0"/>
        <w:spacing w:line="360" w:lineRule="auto"/>
        <w:rPr>
          <w:rFonts w:ascii="宋体" w:hAnsi="宋体"/>
          <w:b/>
          <w:bCs/>
          <w:color w:val="000000" w:themeColor="text1"/>
          <w:sz w:val="30"/>
          <w:szCs w:val="30"/>
        </w:rPr>
      </w:pPr>
    </w:p>
    <w:p>
      <w:pPr>
        <w:autoSpaceDE w:val="0"/>
        <w:autoSpaceDN w:val="0"/>
        <w:adjustRightInd w:val="0"/>
        <w:spacing w:line="360" w:lineRule="auto"/>
        <w:rPr>
          <w:rFonts w:ascii="宋体" w:hAnsi="宋体"/>
          <w:b/>
          <w:bCs/>
          <w:color w:val="000000" w:themeColor="text1"/>
          <w:sz w:val="30"/>
          <w:szCs w:val="30"/>
        </w:rPr>
      </w:pPr>
    </w:p>
    <w:p>
      <w:pPr>
        <w:autoSpaceDE w:val="0"/>
        <w:autoSpaceDN w:val="0"/>
        <w:adjustRightInd w:val="0"/>
        <w:spacing w:line="360" w:lineRule="auto"/>
        <w:rPr>
          <w:rFonts w:ascii="宋体" w:hAnsi="宋体"/>
          <w:b/>
          <w:bCs/>
          <w:color w:val="000000" w:themeColor="text1"/>
          <w:sz w:val="30"/>
          <w:szCs w:val="30"/>
        </w:rPr>
      </w:pPr>
    </w:p>
    <w:p>
      <w:pPr>
        <w:rPr>
          <w:rFonts w:ascii="宋体" w:hAnsi="宋体"/>
          <w:b/>
          <w:bCs/>
          <w:color w:val="000000" w:themeColor="text1"/>
          <w:sz w:val="36"/>
          <w:szCs w:val="36"/>
        </w:rPr>
      </w:pPr>
      <w:r>
        <w:rPr>
          <w:rFonts w:hint="eastAsia" w:ascii="宋体" w:hAnsi="宋体" w:cs="宋体"/>
          <w:b/>
          <w:bCs/>
          <w:color w:val="000000" w:themeColor="text1"/>
          <w:sz w:val="36"/>
          <w:szCs w:val="36"/>
        </w:rPr>
        <w:t>项目编号：</w:t>
      </w:r>
      <w:r>
        <w:rPr>
          <w:rFonts w:hint="eastAsia" w:ascii="宋体" w:hAnsi="宋体" w:cs="楷体_GB2312"/>
          <w:b/>
          <w:bCs/>
          <w:color w:val="000000" w:themeColor="text1"/>
          <w:sz w:val="36"/>
          <w:szCs w:val="36"/>
          <w:u w:val="single"/>
        </w:rPr>
        <w:t>院总编：202</w:t>
      </w:r>
      <w:r>
        <w:rPr>
          <w:rFonts w:hint="eastAsia" w:ascii="宋体" w:hAnsi="宋体" w:cs="楷体_GB2312"/>
          <w:b/>
          <w:bCs/>
          <w:color w:val="000000" w:themeColor="text1"/>
          <w:sz w:val="36"/>
          <w:szCs w:val="36"/>
          <w:u w:val="single"/>
          <w:lang w:val="en-US" w:eastAsia="zh-CN"/>
        </w:rPr>
        <w:t>1</w:t>
      </w:r>
      <w:r>
        <w:rPr>
          <w:rFonts w:hint="eastAsia" w:ascii="宋体" w:hAnsi="宋体" w:cs="楷体_GB2312"/>
          <w:b/>
          <w:bCs/>
          <w:color w:val="000000" w:themeColor="text1"/>
          <w:sz w:val="36"/>
          <w:szCs w:val="36"/>
          <w:u w:val="single"/>
        </w:rPr>
        <w:t>—</w:t>
      </w:r>
      <w:r>
        <w:rPr>
          <w:rFonts w:hint="eastAsia" w:ascii="宋体" w:hAnsi="宋体" w:cs="楷体_GB2312"/>
          <w:b/>
          <w:bCs/>
          <w:color w:val="000000" w:themeColor="text1"/>
          <w:sz w:val="36"/>
          <w:szCs w:val="36"/>
          <w:u w:val="single"/>
          <w:lang w:val="en-US" w:eastAsia="zh-CN"/>
        </w:rPr>
        <w:t>58</w:t>
      </w:r>
      <w:r>
        <w:rPr>
          <w:rFonts w:hint="eastAsia" w:ascii="宋体" w:hAnsi="宋体" w:cs="楷体_GB2312"/>
          <w:b/>
          <w:bCs/>
          <w:color w:val="000000" w:themeColor="text1"/>
          <w:sz w:val="36"/>
          <w:szCs w:val="36"/>
          <w:u w:val="single"/>
        </w:rPr>
        <w:t>#</w:t>
      </w:r>
    </w:p>
    <w:p>
      <w:pPr>
        <w:ind w:right="-483" w:rightChars="-230"/>
        <w:rPr>
          <w:rFonts w:hint="eastAsia" w:ascii="宋体" w:hAnsi="宋体" w:cs="宋体"/>
          <w:b/>
          <w:bCs/>
          <w:color w:val="000000" w:themeColor="text1"/>
          <w:sz w:val="36"/>
          <w:szCs w:val="36"/>
        </w:rPr>
      </w:pPr>
      <w:r>
        <w:rPr>
          <w:rFonts w:hint="eastAsia" w:ascii="宋体" w:hAnsi="宋体" w:cs="宋体"/>
          <w:b/>
          <w:bCs/>
          <w:color w:val="000000" w:themeColor="text1"/>
          <w:sz w:val="36"/>
          <w:szCs w:val="36"/>
        </w:rPr>
        <w:t>项目名称：</w:t>
      </w:r>
      <w:r>
        <w:rPr>
          <w:rFonts w:hint="eastAsia" w:ascii="宋体" w:hAnsi="宋体" w:cs="宋体"/>
          <w:b/>
          <w:bCs/>
          <w:color w:val="000000" w:themeColor="text1"/>
          <w:sz w:val="36"/>
          <w:szCs w:val="36"/>
          <w:u w:val="single"/>
          <w:lang w:eastAsia="zh-CN"/>
        </w:rPr>
        <w:t>海洋路校区学生公寓空调租赁</w:t>
      </w:r>
      <w:r>
        <w:rPr>
          <w:rFonts w:hint="eastAsia" w:ascii="宋体" w:hAnsi="宋体" w:cs="宋体"/>
          <w:b/>
          <w:bCs/>
          <w:color w:val="000000" w:themeColor="text1"/>
          <w:sz w:val="36"/>
          <w:szCs w:val="36"/>
          <w:u w:val="single"/>
        </w:rPr>
        <w:t>BOT项目</w:t>
      </w:r>
    </w:p>
    <w:p>
      <w:pPr>
        <w:ind w:right="-483" w:rightChars="-230"/>
        <w:rPr>
          <w:rFonts w:hint="eastAsia" w:ascii="宋体" w:hAnsi="宋体" w:cs="楷体_GB2312"/>
          <w:b/>
          <w:bCs/>
          <w:color w:val="000000" w:themeColor="text1"/>
          <w:sz w:val="36"/>
          <w:szCs w:val="36"/>
          <w:u w:val="single"/>
          <w:lang w:val="zh-TW"/>
        </w:rPr>
      </w:pPr>
      <w:r>
        <w:rPr>
          <w:rFonts w:hint="eastAsia" w:ascii="宋体" w:hAnsi="宋体" w:cs="宋体"/>
          <w:b/>
          <w:bCs/>
          <w:color w:val="000000" w:themeColor="text1"/>
          <w:sz w:val="36"/>
          <w:szCs w:val="36"/>
        </w:rPr>
        <w:t>招标人：</w:t>
      </w:r>
      <w:r>
        <w:rPr>
          <w:rFonts w:hint="eastAsia" w:ascii="宋体" w:hAnsi="宋体" w:cs="楷体_GB2312"/>
          <w:b/>
          <w:bCs/>
          <w:color w:val="000000" w:themeColor="text1"/>
          <w:sz w:val="36"/>
          <w:szCs w:val="36"/>
          <w:u w:val="single"/>
          <w:lang w:val="zh-TW"/>
        </w:rPr>
        <w:t>江苏省盐城技师学院</w:t>
      </w:r>
    </w:p>
    <w:p>
      <w:pPr>
        <w:jc w:val="center"/>
        <w:rPr>
          <w:rFonts w:ascii="宋体" w:hAnsi="宋体" w:cs="宋体"/>
          <w:b/>
          <w:bCs/>
          <w:color w:val="000000" w:themeColor="text1"/>
          <w:sz w:val="36"/>
          <w:szCs w:val="36"/>
        </w:rPr>
      </w:pPr>
    </w:p>
    <w:p>
      <w:pPr>
        <w:pStyle w:val="8"/>
        <w:ind w:firstLine="742"/>
        <w:rPr>
          <w:color w:val="000000" w:themeColor="text1"/>
          <w:lang w:val="zh-TW"/>
        </w:rPr>
      </w:pPr>
    </w:p>
    <w:p>
      <w:pPr>
        <w:pStyle w:val="8"/>
        <w:ind w:firstLine="742"/>
        <w:rPr>
          <w:color w:val="000000" w:themeColor="text1"/>
          <w:lang w:val="zh-TW"/>
        </w:rPr>
      </w:pPr>
    </w:p>
    <w:p>
      <w:pPr>
        <w:jc w:val="center"/>
        <w:rPr>
          <w:rFonts w:ascii="宋体" w:hAnsi="宋体" w:cs="黑体"/>
          <w:b/>
          <w:bCs/>
          <w:color w:val="000000" w:themeColor="text1"/>
          <w:sz w:val="36"/>
          <w:szCs w:val="36"/>
        </w:rPr>
      </w:pPr>
      <w:r>
        <w:rPr>
          <w:rFonts w:ascii="宋体" w:hAnsi="宋体" w:cs="黑体"/>
          <w:b/>
          <w:bCs/>
          <w:color w:val="000000" w:themeColor="text1"/>
          <w:sz w:val="36"/>
          <w:szCs w:val="36"/>
        </w:rPr>
        <w:t>202</w:t>
      </w:r>
      <w:r>
        <w:rPr>
          <w:rFonts w:hint="eastAsia" w:ascii="宋体" w:hAnsi="宋体" w:cs="黑体"/>
          <w:b/>
          <w:bCs/>
          <w:color w:val="000000" w:themeColor="text1"/>
          <w:sz w:val="36"/>
          <w:szCs w:val="36"/>
          <w:lang w:val="en-US" w:eastAsia="zh-CN"/>
        </w:rPr>
        <w:t>1</w:t>
      </w:r>
      <w:r>
        <w:rPr>
          <w:rFonts w:hint="eastAsia" w:ascii="宋体" w:hAnsi="宋体" w:cs="黑体"/>
          <w:b/>
          <w:bCs/>
          <w:color w:val="000000" w:themeColor="text1"/>
          <w:sz w:val="36"/>
          <w:szCs w:val="36"/>
        </w:rPr>
        <w:t>年</w:t>
      </w:r>
      <w:r>
        <w:rPr>
          <w:rFonts w:hint="eastAsia" w:ascii="宋体" w:hAnsi="宋体" w:cs="黑体"/>
          <w:b/>
          <w:bCs/>
          <w:color w:val="000000" w:themeColor="text1"/>
          <w:sz w:val="36"/>
          <w:szCs w:val="36"/>
          <w:lang w:val="en-US" w:eastAsia="zh-CN"/>
        </w:rPr>
        <w:t>7</w:t>
      </w:r>
      <w:r>
        <w:rPr>
          <w:rFonts w:hint="eastAsia" w:ascii="宋体" w:hAnsi="宋体" w:cs="黑体"/>
          <w:b/>
          <w:bCs/>
          <w:color w:val="000000" w:themeColor="text1"/>
          <w:sz w:val="36"/>
          <w:szCs w:val="36"/>
        </w:rPr>
        <w:t>月</w:t>
      </w:r>
    </w:p>
    <w:p>
      <w:pPr>
        <w:spacing w:line="700" w:lineRule="exact"/>
        <w:jc w:val="center"/>
        <w:rPr>
          <w:rFonts w:hint="eastAsia" w:ascii="宋体" w:hAnsi="宋体"/>
          <w:b/>
          <w:bCs/>
          <w:color w:val="000000" w:themeColor="text1"/>
          <w:sz w:val="44"/>
        </w:rPr>
      </w:pPr>
    </w:p>
    <w:p>
      <w:pPr>
        <w:spacing w:line="700" w:lineRule="exact"/>
        <w:jc w:val="center"/>
        <w:rPr>
          <w:rFonts w:hint="eastAsia" w:ascii="宋体" w:hAnsi="宋体"/>
          <w:b/>
          <w:bCs/>
          <w:color w:val="000000" w:themeColor="text1"/>
          <w:sz w:val="44"/>
        </w:rPr>
      </w:pPr>
    </w:p>
    <w:p>
      <w:pPr>
        <w:spacing w:line="700" w:lineRule="exact"/>
        <w:jc w:val="center"/>
        <w:rPr>
          <w:rFonts w:ascii="宋体" w:hAnsi="宋体"/>
          <w:b/>
          <w:bCs/>
          <w:color w:val="000000" w:themeColor="text1"/>
          <w:sz w:val="44"/>
        </w:rPr>
      </w:pPr>
      <w:r>
        <w:rPr>
          <w:rFonts w:hint="eastAsia" w:ascii="宋体" w:hAnsi="宋体"/>
          <w:b/>
          <w:bCs/>
          <w:color w:val="000000" w:themeColor="text1"/>
          <w:sz w:val="44"/>
        </w:rPr>
        <w:t>提      示</w:t>
      </w:r>
    </w:p>
    <w:p>
      <w:pPr>
        <w:spacing w:line="700" w:lineRule="exact"/>
        <w:jc w:val="center"/>
        <w:rPr>
          <w:rFonts w:ascii="宋体" w:hAnsi="宋体"/>
          <w:color w:val="000000" w:themeColor="text1"/>
          <w:sz w:val="32"/>
          <w:szCs w:val="32"/>
        </w:rPr>
      </w:pP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二、投标人必须对其提交文件、证件、资料的真实性、有效性和合法性承担责任。</w:t>
      </w: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三、投标人必须按照招标文件的要求详细填写和编制投标文件。</w:t>
      </w: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五、招标人：江苏省盐城技师学院</w:t>
      </w: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联系人：杨老师0515—68661002</w:t>
      </w:r>
    </w:p>
    <w:p>
      <w:pPr>
        <w:pStyle w:val="8"/>
        <w:spacing w:line="600" w:lineRule="exact"/>
        <w:ind w:firstLine="742"/>
        <w:rPr>
          <w:rFonts w:ascii="宋体" w:hAnsi="宋体" w:eastAsia="宋体"/>
          <w:color w:val="000000" w:themeColor="text1"/>
          <w:szCs w:val="32"/>
        </w:rPr>
      </w:pPr>
    </w:p>
    <w:p>
      <w:pPr>
        <w:pStyle w:val="8"/>
        <w:spacing w:line="600" w:lineRule="exact"/>
        <w:ind w:firstLine="742"/>
        <w:rPr>
          <w:rFonts w:ascii="宋体" w:hAnsi="宋体" w:eastAsia="宋体"/>
          <w:color w:val="000000" w:themeColor="text1"/>
          <w:szCs w:val="32"/>
        </w:rPr>
      </w:pPr>
    </w:p>
    <w:p>
      <w:pPr>
        <w:pStyle w:val="8"/>
        <w:spacing w:line="600" w:lineRule="exact"/>
        <w:ind w:firstLine="742"/>
        <w:rPr>
          <w:rFonts w:ascii="宋体" w:hAnsi="宋体" w:eastAsia="宋体"/>
          <w:color w:val="000000" w:themeColor="text1"/>
          <w:szCs w:val="32"/>
        </w:rPr>
      </w:pPr>
    </w:p>
    <w:p>
      <w:pPr>
        <w:pStyle w:val="8"/>
        <w:spacing w:line="600" w:lineRule="exact"/>
        <w:ind w:firstLine="742"/>
        <w:rPr>
          <w:rFonts w:ascii="宋体" w:hAnsi="宋体" w:eastAsia="宋体"/>
          <w:color w:val="000000" w:themeColor="text1"/>
          <w:szCs w:val="32"/>
        </w:rPr>
      </w:pPr>
    </w:p>
    <w:p>
      <w:pPr>
        <w:tabs>
          <w:tab w:val="left" w:pos="2600"/>
        </w:tabs>
        <w:spacing w:beforeLines="50" w:afterLines="50"/>
        <w:rPr>
          <w:rFonts w:ascii="宋体" w:hAnsi="宋体"/>
          <w:color w:val="000000" w:themeColor="text1"/>
          <w:sz w:val="44"/>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宋体" w:hAnsi="宋体"/>
          <w:b/>
          <w:bCs/>
          <w:color w:val="000000" w:themeColor="text1"/>
          <w:sz w:val="44"/>
        </w:rPr>
      </w:pPr>
      <w:r>
        <w:rPr>
          <w:rFonts w:hint="eastAsia" w:ascii="宋体" w:hAnsi="宋体"/>
          <w:b/>
          <w:bCs/>
          <w:color w:val="000000" w:themeColor="text1"/>
          <w:sz w:val="44"/>
        </w:rPr>
        <w:t>第一部分  招标公告</w:t>
      </w:r>
    </w:p>
    <w:p>
      <w:pPr>
        <w:spacing w:line="56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根据《中华人民共和国招标投标法》、《中华人民共和国政府采购法》等法律、法规的规定，现就</w:t>
      </w:r>
      <w:r>
        <w:rPr>
          <w:rFonts w:hint="eastAsia" w:ascii="宋体" w:hAnsi="宋体" w:cs="仿宋_GB2312"/>
          <w:color w:val="000000" w:themeColor="text1"/>
          <w:sz w:val="28"/>
          <w:szCs w:val="28"/>
          <w:u w:val="single"/>
          <w:lang w:eastAsia="zh-CN"/>
        </w:rPr>
        <w:t>海洋路校区学生公寓空调租赁</w:t>
      </w:r>
      <w:r>
        <w:rPr>
          <w:rFonts w:hint="eastAsia" w:ascii="宋体" w:hAnsi="宋体" w:cs="仿宋_GB2312"/>
          <w:color w:val="000000" w:themeColor="text1"/>
          <w:sz w:val="28"/>
          <w:szCs w:val="28"/>
          <w:u w:val="single"/>
        </w:rPr>
        <w:t>BOT</w:t>
      </w:r>
      <w:r>
        <w:rPr>
          <w:rFonts w:hint="eastAsia" w:ascii="宋体" w:hAnsi="宋体" w:cs="仿宋_GB2312"/>
          <w:color w:val="000000" w:themeColor="text1"/>
          <w:sz w:val="28"/>
          <w:szCs w:val="28"/>
        </w:rPr>
        <w:t>项目进行</w:t>
      </w:r>
      <w:r>
        <w:rPr>
          <w:rFonts w:hint="eastAsia" w:ascii="宋体" w:hAnsi="宋体" w:cs="仿宋_GB2312"/>
          <w:color w:val="000000" w:themeColor="text1"/>
          <w:sz w:val="28"/>
          <w:szCs w:val="28"/>
          <w:u w:val="single"/>
        </w:rPr>
        <w:t>公开招标</w:t>
      </w:r>
      <w:r>
        <w:rPr>
          <w:rFonts w:hint="eastAsia" w:ascii="宋体" w:hAnsi="宋体" w:cs="仿宋_GB2312"/>
          <w:color w:val="000000" w:themeColor="text1"/>
          <w:sz w:val="28"/>
          <w:szCs w:val="28"/>
        </w:rPr>
        <w:t>采购，欢迎合格的潜在投标人参加投标。</w:t>
      </w:r>
    </w:p>
    <w:p>
      <w:pPr>
        <w:spacing w:line="56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一、招标项目</w:t>
      </w:r>
    </w:p>
    <w:p>
      <w:pPr>
        <w:widowControl/>
        <w:spacing w:line="360" w:lineRule="auto"/>
        <w:ind w:firstLine="560" w:firstLineChars="200"/>
        <w:jc w:val="both"/>
        <w:rPr>
          <w:rFonts w:hint="eastAsia" w:ascii="宋体" w:hAnsi="宋体" w:cs="Arial"/>
          <w:color w:val="000000" w:themeColor="text1"/>
          <w:sz w:val="28"/>
          <w:szCs w:val="28"/>
          <w:lang w:eastAsia="zh-CN"/>
        </w:rPr>
      </w:pPr>
      <w:r>
        <w:rPr>
          <w:rFonts w:hint="eastAsia" w:ascii="宋体" w:hAnsi="宋体" w:cs="Arial"/>
          <w:color w:val="000000" w:themeColor="text1"/>
          <w:sz w:val="28"/>
          <w:szCs w:val="28"/>
          <w:lang w:eastAsia="zh-CN"/>
        </w:rPr>
        <w:t>江苏省盐城技师学院海洋路校区新建成的8、9号宿舍楼可入住学生3500余人，为了创造更好的学习生活环境，江苏省盐城技师学院决定为两幢新建学生宿舍安装空调。中标单位全额投资，包括采购及安装空调，空调使用计费系统以及空调正常运行所必需的维护投入。学校搭建平台，学生以宿舍为单位自愿申请，与租赁服务商签订租赁合同，租赁服务商负责空调的维修保养及服务，学生按合同交纳租赁费。</w:t>
      </w:r>
    </w:p>
    <w:p>
      <w:pPr>
        <w:widowControl/>
        <w:spacing w:line="360" w:lineRule="auto"/>
        <w:ind w:firstLine="560" w:firstLineChars="200"/>
        <w:jc w:val="both"/>
        <w:rPr>
          <w:rFonts w:hint="eastAsia" w:ascii="宋体" w:hAnsi="宋体" w:cs="Arial"/>
          <w:color w:val="000000" w:themeColor="text1"/>
          <w:sz w:val="28"/>
          <w:szCs w:val="28"/>
          <w:lang w:eastAsia="zh-CN"/>
        </w:rPr>
      </w:pPr>
      <w:r>
        <w:rPr>
          <w:rFonts w:hint="eastAsia" w:ascii="宋体" w:hAnsi="宋体" w:cs="Arial"/>
          <w:color w:val="000000" w:themeColor="text1"/>
          <w:sz w:val="28"/>
          <w:szCs w:val="28"/>
          <w:lang w:eastAsia="zh-CN"/>
        </w:rPr>
        <w:t>空调需求：</w:t>
      </w:r>
    </w:p>
    <w:tbl>
      <w:tblPr>
        <w:tblStyle w:val="16"/>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410"/>
        <w:gridCol w:w="1094"/>
        <w:gridCol w:w="1032"/>
        <w:gridCol w:w="1583"/>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楼号</w:t>
            </w:r>
          </w:p>
        </w:tc>
        <w:tc>
          <w:tcPr>
            <w:tcW w:w="2410" w:type="dxa"/>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sz w:val="24"/>
                <w:szCs w:val="24"/>
              </w:rPr>
              <w:t>宿舍数量</w:t>
            </w:r>
          </w:p>
        </w:tc>
        <w:tc>
          <w:tcPr>
            <w:tcW w:w="1094" w:type="dxa"/>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sz w:val="24"/>
                <w:szCs w:val="24"/>
              </w:rPr>
              <w:t>单位</w:t>
            </w:r>
          </w:p>
        </w:tc>
        <w:tc>
          <w:tcPr>
            <w:tcW w:w="1032" w:type="dxa"/>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sz w:val="24"/>
                <w:szCs w:val="24"/>
              </w:rPr>
              <w:t>数量</w:t>
            </w:r>
          </w:p>
        </w:tc>
        <w:tc>
          <w:tcPr>
            <w:tcW w:w="1583" w:type="dxa"/>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空调需求</w:t>
            </w:r>
          </w:p>
        </w:tc>
        <w:tc>
          <w:tcPr>
            <w:tcW w:w="1913" w:type="dxa"/>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8号楼</w:t>
            </w:r>
          </w:p>
          <w:p>
            <w:pPr>
              <w:spacing w:line="360" w:lineRule="auto"/>
              <w:jc w:val="center"/>
              <w:textAlignment w:val="center"/>
              <w:rPr>
                <w:rFonts w:ascii="宋体" w:hAnsi="宋体" w:cs="宋体"/>
                <w:color w:val="000000"/>
                <w:sz w:val="24"/>
                <w:szCs w:val="24"/>
              </w:rPr>
            </w:pPr>
          </w:p>
        </w:tc>
        <w:tc>
          <w:tcPr>
            <w:tcW w:w="2410"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南侧105间（包括1间无障碍宿舍）</w:t>
            </w:r>
          </w:p>
        </w:tc>
        <w:tc>
          <w:tcPr>
            <w:tcW w:w="1094"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台</w:t>
            </w:r>
          </w:p>
        </w:tc>
        <w:tc>
          <w:tcPr>
            <w:tcW w:w="1032"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105</w:t>
            </w:r>
          </w:p>
        </w:tc>
        <w:tc>
          <w:tcPr>
            <w:tcW w:w="1583" w:type="dxa"/>
            <w:vMerge w:val="restart"/>
            <w:vAlign w:val="center"/>
          </w:tcPr>
          <w:p>
            <w:pPr>
              <w:pStyle w:val="8"/>
              <w:spacing w:line="360" w:lineRule="auto"/>
              <w:ind w:left="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挂壁分体式，1.5匹，冷暖空调</w:t>
            </w:r>
          </w:p>
        </w:tc>
        <w:tc>
          <w:tcPr>
            <w:tcW w:w="1913" w:type="dxa"/>
            <w:vMerge w:val="restart"/>
            <w:vAlign w:val="center"/>
          </w:tcPr>
          <w:p>
            <w:pPr>
              <w:pStyle w:val="8"/>
              <w:spacing w:line="360" w:lineRule="auto"/>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海尔、格力、美的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78" w:type="dxa"/>
            <w:vMerge w:val="continue"/>
            <w:vAlign w:val="center"/>
          </w:tcPr>
          <w:p>
            <w:pPr>
              <w:widowControl/>
              <w:spacing w:line="360" w:lineRule="auto"/>
              <w:jc w:val="center"/>
              <w:textAlignment w:val="center"/>
              <w:rPr>
                <w:rFonts w:ascii="宋体" w:hAnsi="宋体" w:cs="宋体"/>
                <w:color w:val="000000"/>
                <w:sz w:val="24"/>
                <w:szCs w:val="24"/>
              </w:rPr>
            </w:pPr>
          </w:p>
        </w:tc>
        <w:tc>
          <w:tcPr>
            <w:tcW w:w="2410"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北侧69间</w:t>
            </w:r>
          </w:p>
        </w:tc>
        <w:tc>
          <w:tcPr>
            <w:tcW w:w="1094"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台</w:t>
            </w:r>
          </w:p>
        </w:tc>
        <w:tc>
          <w:tcPr>
            <w:tcW w:w="1032"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69</w:t>
            </w:r>
          </w:p>
        </w:tc>
        <w:tc>
          <w:tcPr>
            <w:tcW w:w="1583" w:type="dxa"/>
            <w:vMerge w:val="continue"/>
            <w:vAlign w:val="center"/>
          </w:tcPr>
          <w:p>
            <w:pPr>
              <w:spacing w:line="360" w:lineRule="auto"/>
              <w:jc w:val="center"/>
              <w:rPr>
                <w:rFonts w:ascii="宋体" w:hAnsi="宋体" w:cs="宋体"/>
                <w:color w:val="000000"/>
                <w:sz w:val="24"/>
                <w:szCs w:val="24"/>
              </w:rPr>
            </w:pPr>
          </w:p>
        </w:tc>
        <w:tc>
          <w:tcPr>
            <w:tcW w:w="1913" w:type="dxa"/>
            <w:vMerge w:val="continue"/>
            <w:vAlign w:val="center"/>
          </w:tcPr>
          <w:p>
            <w:pPr>
              <w:pStyle w:val="8"/>
              <w:spacing w:line="360" w:lineRule="auto"/>
              <w:ind w:firstLine="557"/>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78" w:type="dxa"/>
            <w:vMerge w:val="restart"/>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9号楼</w:t>
            </w:r>
          </w:p>
        </w:tc>
        <w:tc>
          <w:tcPr>
            <w:tcW w:w="2410"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南侧120</w:t>
            </w:r>
          </w:p>
        </w:tc>
        <w:tc>
          <w:tcPr>
            <w:tcW w:w="1094"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台</w:t>
            </w:r>
          </w:p>
        </w:tc>
        <w:tc>
          <w:tcPr>
            <w:tcW w:w="1032"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120</w:t>
            </w:r>
          </w:p>
        </w:tc>
        <w:tc>
          <w:tcPr>
            <w:tcW w:w="1583" w:type="dxa"/>
            <w:vMerge w:val="continue"/>
            <w:vAlign w:val="center"/>
          </w:tcPr>
          <w:p>
            <w:pPr>
              <w:spacing w:line="360" w:lineRule="auto"/>
              <w:jc w:val="center"/>
              <w:rPr>
                <w:rFonts w:ascii="宋体" w:hAnsi="宋体" w:cs="宋体"/>
                <w:color w:val="000000"/>
                <w:sz w:val="24"/>
                <w:szCs w:val="24"/>
              </w:rPr>
            </w:pPr>
          </w:p>
        </w:tc>
        <w:tc>
          <w:tcPr>
            <w:tcW w:w="1913" w:type="dxa"/>
            <w:vMerge w:val="continue"/>
            <w:vAlign w:val="center"/>
          </w:tcPr>
          <w:p>
            <w:pPr>
              <w:pStyle w:val="8"/>
              <w:spacing w:line="360" w:lineRule="auto"/>
              <w:ind w:firstLine="557"/>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78" w:type="dxa"/>
            <w:vMerge w:val="continue"/>
            <w:vAlign w:val="center"/>
          </w:tcPr>
          <w:p>
            <w:pPr>
              <w:widowControl/>
              <w:spacing w:line="360" w:lineRule="auto"/>
              <w:jc w:val="center"/>
              <w:textAlignment w:val="center"/>
              <w:rPr>
                <w:rFonts w:ascii="宋体" w:hAnsi="宋体" w:cs="宋体"/>
                <w:color w:val="000000"/>
                <w:sz w:val="24"/>
                <w:szCs w:val="24"/>
              </w:rPr>
            </w:pPr>
          </w:p>
        </w:tc>
        <w:tc>
          <w:tcPr>
            <w:tcW w:w="2410"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北侧90间</w:t>
            </w:r>
          </w:p>
        </w:tc>
        <w:tc>
          <w:tcPr>
            <w:tcW w:w="1094"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台</w:t>
            </w:r>
          </w:p>
        </w:tc>
        <w:tc>
          <w:tcPr>
            <w:tcW w:w="1032" w:type="dxa"/>
            <w:vAlign w:val="center"/>
          </w:tcPr>
          <w:p>
            <w:pPr>
              <w:widowControl/>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90</w:t>
            </w:r>
          </w:p>
        </w:tc>
        <w:tc>
          <w:tcPr>
            <w:tcW w:w="1583" w:type="dxa"/>
            <w:vMerge w:val="continue"/>
            <w:vAlign w:val="center"/>
          </w:tcPr>
          <w:p>
            <w:pPr>
              <w:spacing w:line="360" w:lineRule="auto"/>
              <w:jc w:val="center"/>
              <w:rPr>
                <w:rFonts w:ascii="宋体" w:hAnsi="宋体" w:cs="宋体"/>
                <w:color w:val="000000"/>
                <w:sz w:val="24"/>
                <w:szCs w:val="24"/>
              </w:rPr>
            </w:pPr>
          </w:p>
        </w:tc>
        <w:tc>
          <w:tcPr>
            <w:tcW w:w="1913" w:type="dxa"/>
            <w:vMerge w:val="continue"/>
            <w:vAlign w:val="center"/>
          </w:tcPr>
          <w:p>
            <w:pPr>
              <w:pStyle w:val="8"/>
              <w:spacing w:line="360" w:lineRule="auto"/>
              <w:ind w:firstLine="557"/>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488" w:type="dxa"/>
            <w:gridSpan w:val="2"/>
            <w:vAlign w:val="center"/>
          </w:tcPr>
          <w:p>
            <w:pPr>
              <w:jc w:val="center"/>
            </w:pPr>
            <w:r>
              <w:t>合计</w:t>
            </w:r>
          </w:p>
        </w:tc>
        <w:tc>
          <w:tcPr>
            <w:tcW w:w="1094" w:type="dxa"/>
            <w:vAlign w:val="center"/>
          </w:tcPr>
          <w:p>
            <w:pPr>
              <w:jc w:val="center"/>
            </w:pPr>
            <w:r>
              <w:t>台</w:t>
            </w:r>
          </w:p>
        </w:tc>
        <w:tc>
          <w:tcPr>
            <w:tcW w:w="4528" w:type="dxa"/>
            <w:gridSpan w:val="3"/>
            <w:vAlign w:val="center"/>
          </w:tcPr>
          <w:p>
            <w:pPr>
              <w:jc w:val="center"/>
            </w:pPr>
            <w:r>
              <w:rPr>
                <w:rFonts w:hint="eastAsia" w:ascii="宋体" w:hAnsi="宋体" w:cs="宋体"/>
                <w:color w:val="000000"/>
                <w:sz w:val="24"/>
                <w:szCs w:val="24"/>
              </w:rPr>
              <w:t>384</w:t>
            </w:r>
          </w:p>
        </w:tc>
      </w:tr>
    </w:tbl>
    <w:p>
      <w:pPr>
        <w:pStyle w:val="9"/>
        <w:keepNext w:val="0"/>
        <w:keepLines w:val="0"/>
        <w:pageBreakBefore w:val="0"/>
        <w:kinsoku/>
        <w:wordWrap/>
        <w:topLinePunct w:val="0"/>
        <w:bidi w:val="0"/>
        <w:snapToGrid w:val="0"/>
        <w:spacing w:line="500" w:lineRule="exact"/>
        <w:ind w:firstLine="560" w:firstLineChars="200"/>
        <w:rPr>
          <w:rFonts w:hint="eastAsia" w:ascii="宋体" w:hAnsi="宋体" w:eastAsia="宋体" w:cs="Arial"/>
          <w:color w:val="000000" w:themeColor="text1"/>
          <w:kern w:val="2"/>
          <w:sz w:val="28"/>
          <w:szCs w:val="28"/>
          <w:lang w:val="en-US" w:eastAsia="zh-CN" w:bidi="ar-SA"/>
        </w:rPr>
      </w:pPr>
      <w:r>
        <w:rPr>
          <w:rFonts w:hint="eastAsia" w:ascii="宋体" w:hAnsi="宋体" w:eastAsia="宋体" w:cs="Arial"/>
          <w:color w:val="000000" w:themeColor="text1"/>
          <w:kern w:val="2"/>
          <w:sz w:val="28"/>
          <w:szCs w:val="28"/>
          <w:lang w:val="en-US" w:eastAsia="zh-CN" w:bidi="ar-SA"/>
        </w:rPr>
        <w:t>注：南侧每间宿舍可住10人，北侧每间学生可住8人。</w:t>
      </w:r>
    </w:p>
    <w:p>
      <w:pPr>
        <w:pStyle w:val="9"/>
        <w:keepNext w:val="0"/>
        <w:keepLines w:val="0"/>
        <w:pageBreakBefore w:val="0"/>
        <w:kinsoku/>
        <w:wordWrap/>
        <w:topLinePunct w:val="0"/>
        <w:bidi w:val="0"/>
        <w:snapToGrid w:val="0"/>
        <w:spacing w:line="500" w:lineRule="exact"/>
        <w:ind w:firstLine="560" w:firstLineChars="200"/>
        <w:rPr>
          <w:rFonts w:hint="eastAsia" w:ascii="宋体" w:hAnsi="宋体" w:eastAsia="宋体" w:cs="Arial"/>
          <w:color w:val="000000" w:themeColor="text1"/>
          <w:kern w:val="2"/>
          <w:sz w:val="28"/>
          <w:szCs w:val="28"/>
          <w:lang w:val="en-US" w:eastAsia="zh-CN" w:bidi="ar-SA"/>
        </w:rPr>
      </w:pPr>
      <w:r>
        <w:rPr>
          <w:rFonts w:hint="eastAsia" w:ascii="宋体" w:hAnsi="宋体" w:eastAsia="宋体" w:cs="Arial"/>
          <w:color w:val="000000" w:themeColor="text1"/>
          <w:kern w:val="2"/>
          <w:sz w:val="28"/>
          <w:szCs w:val="28"/>
          <w:lang w:val="en-US" w:eastAsia="zh-CN" w:bidi="ar-SA"/>
        </w:rPr>
        <w:t>具体数量以中标后招标人实际需求的数量为准，所有空调出厂日期须在2020年9月1日以后。</w:t>
      </w:r>
    </w:p>
    <w:p>
      <w:pPr>
        <w:keepNext w:val="0"/>
        <w:keepLines w:val="0"/>
        <w:pageBreakBefore w:val="0"/>
        <w:widowControl/>
        <w:kinsoku/>
        <w:wordWrap/>
        <w:topLinePunct w:val="0"/>
        <w:bidi w:val="0"/>
        <w:spacing w:line="500" w:lineRule="exact"/>
        <w:ind w:firstLine="560" w:firstLineChars="200"/>
        <w:jc w:val="both"/>
        <w:rPr>
          <w:rFonts w:hint="eastAsia" w:ascii="宋体" w:hAnsi="宋体" w:cs="Arial"/>
          <w:color w:val="000000" w:themeColor="text1"/>
          <w:sz w:val="28"/>
          <w:szCs w:val="28"/>
          <w:lang w:eastAsia="zh-CN"/>
        </w:rPr>
      </w:pPr>
    </w:p>
    <w:p>
      <w:pPr>
        <w:keepNext w:val="0"/>
        <w:keepLines w:val="0"/>
        <w:pageBreakBefore w:val="0"/>
        <w:widowControl/>
        <w:kinsoku/>
        <w:wordWrap/>
        <w:topLinePunct w:val="0"/>
        <w:bidi w:val="0"/>
        <w:spacing w:line="500" w:lineRule="exact"/>
        <w:ind w:firstLine="560" w:firstLineChars="200"/>
        <w:jc w:val="both"/>
        <w:rPr>
          <w:rFonts w:hint="eastAsia" w:ascii="宋体" w:hAnsi="宋体" w:cs="Arial"/>
          <w:color w:val="000000" w:themeColor="text1"/>
          <w:sz w:val="28"/>
          <w:szCs w:val="28"/>
          <w:lang w:eastAsia="zh-CN"/>
        </w:rPr>
      </w:pPr>
      <w:r>
        <w:rPr>
          <w:rFonts w:hint="eastAsia" w:ascii="宋体" w:hAnsi="宋体" w:cs="Arial"/>
          <w:color w:val="000000" w:themeColor="text1"/>
          <w:sz w:val="28"/>
          <w:szCs w:val="28"/>
          <w:lang w:eastAsia="zh-CN"/>
        </w:rPr>
        <w:t>项目分为一个标段，招标人按一个项目开标、评标、选择中标人。</w:t>
      </w:r>
    </w:p>
    <w:p>
      <w:pPr>
        <w:keepNext w:val="0"/>
        <w:keepLines w:val="0"/>
        <w:pageBreakBefore w:val="0"/>
        <w:widowControl/>
        <w:kinsoku/>
        <w:wordWrap/>
        <w:topLinePunct w:val="0"/>
        <w:bidi w:val="0"/>
        <w:spacing w:line="500" w:lineRule="exact"/>
        <w:ind w:firstLine="560" w:firstLineChars="200"/>
        <w:jc w:val="left"/>
        <w:rPr>
          <w:rFonts w:hint="eastAsia" w:ascii="宋体" w:hAnsi="宋体" w:cs="Arial"/>
          <w:color w:val="000000" w:themeColor="text1"/>
          <w:sz w:val="28"/>
          <w:szCs w:val="28"/>
        </w:rPr>
      </w:pPr>
      <w:r>
        <w:rPr>
          <w:rFonts w:hint="eastAsia" w:ascii="宋体" w:hAnsi="宋体" w:cs="Arial"/>
          <w:color w:val="000000" w:themeColor="text1"/>
          <w:sz w:val="28"/>
          <w:szCs w:val="28"/>
        </w:rPr>
        <w:t>项目合作期限：</w:t>
      </w:r>
      <w:r>
        <w:rPr>
          <w:rFonts w:hint="eastAsia" w:ascii="宋体" w:hAnsi="宋体" w:cs="Arial"/>
          <w:color w:val="000000" w:themeColor="text1"/>
          <w:sz w:val="28"/>
          <w:szCs w:val="28"/>
          <w:lang w:val="en-US" w:eastAsia="zh-CN"/>
        </w:rPr>
        <w:t>8</w:t>
      </w:r>
      <w:r>
        <w:rPr>
          <w:rFonts w:hint="eastAsia" w:ascii="宋体" w:hAnsi="宋体" w:cs="Arial"/>
          <w:color w:val="000000" w:themeColor="text1"/>
          <w:sz w:val="28"/>
          <w:szCs w:val="28"/>
        </w:rPr>
        <w:t>年。</w:t>
      </w:r>
    </w:p>
    <w:p>
      <w:pPr>
        <w:pStyle w:val="15"/>
        <w:keepNext w:val="0"/>
        <w:keepLines w:val="0"/>
        <w:pageBreakBefore w:val="0"/>
        <w:kinsoku/>
        <w:wordWrap/>
        <w:topLinePunct w:val="0"/>
        <w:bidi w:val="0"/>
        <w:spacing w:after="0" w:line="500" w:lineRule="exact"/>
        <w:ind w:firstLine="560" w:firstLineChars="200"/>
        <w:rPr>
          <w:rFonts w:hint="eastAsia" w:ascii="宋体" w:hAnsi="宋体"/>
          <w:color w:val="000000" w:themeColor="text1"/>
          <w:sz w:val="28"/>
          <w:szCs w:val="28"/>
        </w:rPr>
      </w:pPr>
      <w:r>
        <w:rPr>
          <w:rFonts w:hint="eastAsia" w:ascii="宋体" w:hAnsi="宋体"/>
          <w:color w:val="000000" w:themeColor="text1"/>
          <w:sz w:val="28"/>
          <w:szCs w:val="28"/>
        </w:rPr>
        <w:t>合作方式：采用BOT合作模式，</w:t>
      </w:r>
      <w:r>
        <w:rPr>
          <w:rFonts w:hint="eastAsia" w:ascii="宋体" w:hAnsi="宋体"/>
          <w:color w:val="000000" w:themeColor="text1"/>
          <w:sz w:val="28"/>
          <w:szCs w:val="28"/>
          <w:lang w:eastAsia="zh-CN"/>
        </w:rPr>
        <w:t>空调</w:t>
      </w:r>
      <w:r>
        <w:rPr>
          <w:rFonts w:hint="eastAsia" w:ascii="宋体" w:hAnsi="宋体"/>
          <w:color w:val="000000" w:themeColor="text1"/>
          <w:sz w:val="28"/>
          <w:szCs w:val="28"/>
        </w:rPr>
        <w:t>由中标人全额投资</w:t>
      </w:r>
      <w:r>
        <w:rPr>
          <w:rFonts w:hint="eastAsia" w:ascii="宋体" w:hAnsi="宋体"/>
          <w:color w:val="000000" w:themeColor="text1"/>
          <w:sz w:val="28"/>
          <w:szCs w:val="28"/>
          <w:lang w:eastAsia="zh-CN"/>
        </w:rPr>
        <w:t>和安装</w:t>
      </w:r>
      <w:r>
        <w:rPr>
          <w:rFonts w:hint="eastAsia" w:ascii="宋体" w:hAnsi="宋体"/>
          <w:color w:val="000000" w:themeColor="text1"/>
          <w:sz w:val="28"/>
          <w:szCs w:val="28"/>
        </w:rPr>
        <w:t>。</w:t>
      </w:r>
    </w:p>
    <w:p>
      <w:pPr>
        <w:keepNext w:val="0"/>
        <w:keepLines w:val="0"/>
        <w:pageBreakBefore w:val="0"/>
        <w:kinsoku/>
        <w:wordWrap/>
        <w:topLinePunct w:val="0"/>
        <w:bidi w:val="0"/>
        <w:spacing w:line="50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二、投标人须具备的资格条件</w:t>
      </w:r>
    </w:p>
    <w:p>
      <w:pPr>
        <w:keepNext w:val="0"/>
        <w:keepLines w:val="0"/>
        <w:pageBreakBefore w:val="0"/>
        <w:kinsoku/>
        <w:wordWrap/>
        <w:topLinePunct w:val="0"/>
        <w:bidi w:val="0"/>
        <w:snapToGrid w:val="0"/>
        <w:spacing w:line="50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1.在中华人民共和国境内注册，符合《中华人民共和国政府采购法》第二十二条之规定。</w:t>
      </w:r>
    </w:p>
    <w:p>
      <w:pPr>
        <w:keepNext w:val="0"/>
        <w:keepLines w:val="0"/>
        <w:pageBreakBefore w:val="0"/>
        <w:kinsoku/>
        <w:wordWrap/>
        <w:topLinePunct w:val="0"/>
        <w:bidi w:val="0"/>
        <w:spacing w:line="500" w:lineRule="exact"/>
        <w:ind w:firstLine="560" w:firstLineChars="200"/>
        <w:rPr>
          <w:rFonts w:hint="eastAsia" w:ascii="黑体" w:hAnsi="黑体"/>
          <w:color w:val="000000" w:themeColor="text1"/>
          <w:kern w:val="0"/>
          <w:sz w:val="28"/>
          <w:szCs w:val="28"/>
        </w:rPr>
      </w:pPr>
      <w:r>
        <w:rPr>
          <w:rFonts w:hint="eastAsia" w:ascii="宋体" w:hAnsi="宋体" w:cs="仿宋_GB2312"/>
          <w:color w:val="000000" w:themeColor="text1"/>
          <w:sz w:val="28"/>
          <w:szCs w:val="28"/>
        </w:rPr>
        <w:t>2.投标人必须具有独立承担民事责任的能力,具有营业执照，经营范围与本次招标项目相关。</w:t>
      </w:r>
    </w:p>
    <w:p>
      <w:pPr>
        <w:keepNext w:val="0"/>
        <w:keepLines w:val="0"/>
        <w:pageBreakBefore w:val="0"/>
        <w:kinsoku/>
        <w:wordWrap/>
        <w:topLinePunct w:val="0"/>
        <w:bidi w:val="0"/>
        <w:snapToGrid w:val="0"/>
        <w:spacing w:line="500" w:lineRule="exact"/>
        <w:ind w:firstLine="560" w:firstLineChars="200"/>
        <w:rPr>
          <w:rFonts w:ascii="宋体" w:hAnsi="宋体" w:cs="仿宋_GB2312"/>
          <w:b/>
          <w:bCs/>
          <w:color w:val="000000" w:themeColor="text1"/>
          <w:sz w:val="28"/>
          <w:szCs w:val="28"/>
          <w:u w:val="single"/>
        </w:rPr>
      </w:pPr>
      <w:r>
        <w:rPr>
          <w:rFonts w:hint="eastAsia" w:ascii="宋体" w:hAnsi="宋体" w:cs="仿宋_GB2312"/>
          <w:color w:val="000000" w:themeColor="text1"/>
          <w:sz w:val="28"/>
          <w:szCs w:val="28"/>
        </w:rPr>
        <w:t>3.投标人</w:t>
      </w:r>
      <w:r>
        <w:rPr>
          <w:rFonts w:hint="eastAsia" w:ascii="宋体" w:hAnsi="宋体" w:cs="仿宋_GB2312"/>
          <w:b/>
          <w:bCs/>
          <w:color w:val="000000" w:themeColor="text1"/>
          <w:sz w:val="28"/>
          <w:szCs w:val="28"/>
        </w:rPr>
        <w:t>报名和开标时</w:t>
      </w:r>
      <w:r>
        <w:rPr>
          <w:rFonts w:hint="eastAsia" w:ascii="宋体" w:hAnsi="宋体" w:cs="仿宋_GB2312"/>
          <w:color w:val="000000" w:themeColor="text1"/>
          <w:sz w:val="28"/>
          <w:szCs w:val="28"/>
        </w:rPr>
        <w:t>必须携带</w:t>
      </w:r>
      <w:r>
        <w:rPr>
          <w:rFonts w:hint="eastAsia" w:ascii="宋体" w:hAnsi="宋体" w:cs="仿宋_GB2312"/>
          <w:b/>
          <w:bCs/>
          <w:color w:val="000000" w:themeColor="text1"/>
          <w:sz w:val="28"/>
          <w:szCs w:val="28"/>
          <w:u w:val="single"/>
        </w:rPr>
        <w:t>营业执照（复印件盖公章）、设备安装的资质证书（复印件盖公章）、法定代表人（盖章）的授权委托书、法定代表人身份证复印件（盖单位公章）、法定代表人身份证原件（委托的就携带法定代表人授权的委托人的身份证原件，复印件盖单位公章）。</w:t>
      </w:r>
      <w:r>
        <w:rPr>
          <w:rFonts w:hint="eastAsia" w:ascii="宋体" w:hAnsi="宋体" w:cs="仿宋_GB2312"/>
          <w:b/>
          <w:bCs/>
          <w:color w:val="000000" w:themeColor="text1"/>
          <w:sz w:val="28"/>
          <w:szCs w:val="28"/>
        </w:rPr>
        <w:t>（原件备查）</w:t>
      </w:r>
    </w:p>
    <w:p>
      <w:pPr>
        <w:keepNext w:val="0"/>
        <w:keepLines w:val="0"/>
        <w:pageBreakBefore w:val="0"/>
        <w:kinsoku/>
        <w:wordWrap/>
        <w:topLinePunct w:val="0"/>
        <w:bidi w:val="0"/>
        <w:snapToGrid w:val="0"/>
        <w:spacing w:line="50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4.投标人未处于投标资格被取消或者财产被接管、冻结和破产状态；没有因骗取中标或严重违约以及发生重大质量、安全生产事故等问题被有关部门暂停投标资格并在暂停期内的。</w:t>
      </w:r>
    </w:p>
    <w:p>
      <w:pPr>
        <w:keepNext w:val="0"/>
        <w:keepLines w:val="0"/>
        <w:pageBreakBefore w:val="0"/>
        <w:kinsoku/>
        <w:wordWrap/>
        <w:topLinePunct w:val="0"/>
        <w:bidi w:val="0"/>
        <w:spacing w:line="500" w:lineRule="exact"/>
        <w:ind w:firstLine="560" w:firstLineChars="200"/>
        <w:rPr>
          <w:rFonts w:hint="eastAsia" w:cs="仿宋" w:asciiTheme="minorEastAsia" w:hAnsiTheme="minorEastAsia" w:eastAsiaTheme="minorEastAsia"/>
          <w:color w:val="000000" w:themeColor="text1"/>
          <w:sz w:val="28"/>
          <w:szCs w:val="28"/>
        </w:rPr>
      </w:pPr>
      <w:r>
        <w:rPr>
          <w:rFonts w:hint="eastAsia" w:cs="仿宋" w:asciiTheme="minorEastAsia" w:hAnsiTheme="minorEastAsia" w:eastAsiaTheme="minorEastAsia"/>
          <w:color w:val="000000" w:themeColor="text1"/>
          <w:sz w:val="28"/>
          <w:szCs w:val="28"/>
          <w:lang w:val="en-US" w:eastAsia="zh-CN"/>
        </w:rPr>
        <w:t>5</w:t>
      </w:r>
      <w:r>
        <w:rPr>
          <w:rFonts w:hint="eastAsia" w:cs="仿宋" w:asciiTheme="minorEastAsia" w:hAnsiTheme="minorEastAsia" w:eastAsiaTheme="minorEastAsia"/>
          <w:color w:val="000000" w:themeColor="text1"/>
          <w:sz w:val="28"/>
          <w:szCs w:val="28"/>
        </w:rPr>
        <w:t xml:space="preserve">.本项目接受联合体的投标，联合体的牵头人为学生宿舍空调租赁服务单位，联合体组成单位不得超过两家，联合体成员派出的项目负责人必须是联合体成员单位的正式职工。非联合体投标的，项目负责人必须是单位的正式职工。 </w:t>
      </w:r>
    </w:p>
    <w:p>
      <w:pPr>
        <w:keepNext w:val="0"/>
        <w:keepLines w:val="0"/>
        <w:pageBreakBefore w:val="0"/>
        <w:kinsoku/>
        <w:wordWrap/>
        <w:topLinePunct w:val="0"/>
        <w:bidi w:val="0"/>
        <w:spacing w:line="500" w:lineRule="exact"/>
        <w:ind w:firstLine="560" w:firstLineChars="200"/>
        <w:rPr>
          <w:rFonts w:hint="eastAsia" w:cs="仿宋" w:asciiTheme="minorEastAsia" w:hAnsiTheme="minorEastAsia" w:eastAsiaTheme="minorEastAsia"/>
          <w:color w:val="000000" w:themeColor="text1"/>
          <w:sz w:val="28"/>
          <w:szCs w:val="28"/>
        </w:rPr>
      </w:pPr>
      <w:r>
        <w:rPr>
          <w:rFonts w:hint="eastAsia" w:cs="仿宋" w:asciiTheme="minorEastAsia" w:hAnsiTheme="minorEastAsia" w:eastAsiaTheme="minorEastAsia"/>
          <w:color w:val="000000" w:themeColor="text1"/>
          <w:sz w:val="28"/>
          <w:szCs w:val="28"/>
        </w:rPr>
        <w:t>6.未被“信用中国”网站（www.creditchina.gov.cn）等列入失信被执行人、重大税收违法案件当事人名单、政府采购严重失信行为记录名单。投标人近5年内未发生过有责任的法律纠纷，提供近5年内未发生过有责任的法律纠纷的书面承诺。</w:t>
      </w:r>
    </w:p>
    <w:p>
      <w:pPr>
        <w:keepNext w:val="0"/>
        <w:keepLines w:val="0"/>
        <w:pageBreakBefore w:val="0"/>
        <w:kinsoku/>
        <w:wordWrap/>
        <w:topLinePunct w:val="0"/>
        <w:bidi w:val="0"/>
        <w:snapToGrid w:val="0"/>
        <w:spacing w:line="500" w:lineRule="exact"/>
        <w:ind w:firstLine="560" w:firstLineChars="200"/>
        <w:rPr>
          <w:rFonts w:hint="eastAsia" w:cs="仿宋_GB2312" w:asciiTheme="minorEastAsia" w:hAnsiTheme="minorEastAsia" w:eastAsiaTheme="minorEastAsia"/>
          <w:color w:val="000000" w:themeColor="text1"/>
          <w:sz w:val="28"/>
          <w:szCs w:val="28"/>
        </w:rPr>
      </w:pPr>
      <w:r>
        <w:rPr>
          <w:rFonts w:hint="eastAsia" w:cs="仿宋_GB2312" w:asciiTheme="minorEastAsia" w:hAnsiTheme="minorEastAsia" w:eastAsiaTheme="minorEastAsia"/>
          <w:color w:val="000000" w:themeColor="text1"/>
          <w:sz w:val="28"/>
          <w:szCs w:val="28"/>
        </w:rPr>
        <w:t>7、投标人报名时可自行进行现场踏勘。</w:t>
      </w:r>
    </w:p>
    <w:p>
      <w:pPr>
        <w:keepNext w:val="0"/>
        <w:keepLines w:val="0"/>
        <w:pageBreakBefore w:val="0"/>
        <w:kinsoku/>
        <w:wordWrap/>
        <w:topLinePunct w:val="0"/>
        <w:bidi w:val="0"/>
        <w:snapToGrid w:val="0"/>
        <w:spacing w:line="500" w:lineRule="exact"/>
        <w:ind w:firstLine="560" w:firstLineChars="200"/>
        <w:rPr>
          <w:rFonts w:hint="eastAsia" w:cs="仿宋_GB2312" w:asciiTheme="minorEastAsia" w:hAnsiTheme="minorEastAsia" w:eastAsiaTheme="minorEastAsia"/>
          <w:color w:val="000000" w:themeColor="text1"/>
          <w:sz w:val="28"/>
          <w:szCs w:val="28"/>
        </w:rPr>
      </w:pPr>
      <w:r>
        <w:rPr>
          <w:rFonts w:hint="eastAsia" w:cs="仿宋_GB2312" w:asciiTheme="minorEastAsia" w:hAnsiTheme="minorEastAsia" w:eastAsiaTheme="minorEastAsia"/>
          <w:color w:val="000000" w:themeColor="text1"/>
          <w:sz w:val="28"/>
          <w:szCs w:val="28"/>
        </w:rPr>
        <w:t>8、</w:t>
      </w:r>
      <w:r>
        <w:rPr>
          <w:rFonts w:hint="eastAsia" w:cs="仿宋" w:asciiTheme="minorEastAsia" w:hAnsiTheme="minorEastAsia" w:eastAsiaTheme="minorEastAsia"/>
          <w:color w:val="000000" w:themeColor="text1"/>
          <w:sz w:val="28"/>
          <w:szCs w:val="28"/>
        </w:rPr>
        <w:t xml:space="preserve">符合相关法律、法规规定的其他要求。 </w:t>
      </w:r>
    </w:p>
    <w:p>
      <w:pPr>
        <w:keepNext w:val="0"/>
        <w:keepLines w:val="0"/>
        <w:pageBreakBefore w:val="0"/>
        <w:kinsoku/>
        <w:wordWrap/>
        <w:topLinePunct w:val="0"/>
        <w:bidi w:val="0"/>
        <w:spacing w:line="50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三、招标内容及要求</w:t>
      </w:r>
    </w:p>
    <w:p>
      <w:pPr>
        <w:keepNext w:val="0"/>
        <w:keepLines w:val="0"/>
        <w:pageBreakBefore w:val="0"/>
        <w:kinsoku/>
        <w:wordWrap/>
        <w:topLinePunct w:val="0"/>
        <w:bidi w:val="0"/>
        <w:spacing w:line="500" w:lineRule="exact"/>
        <w:ind w:firstLine="560" w:firstLineChars="200"/>
        <w:rPr>
          <w:rFonts w:ascii="宋体" w:hAnsi="宋体" w:cs="仿宋_GB2312"/>
          <w:color w:val="000000" w:themeColor="text1"/>
          <w:kern w:val="0"/>
          <w:sz w:val="28"/>
          <w:szCs w:val="28"/>
          <w:u w:val="single"/>
        </w:rPr>
      </w:pPr>
      <w:r>
        <w:rPr>
          <w:rFonts w:hint="eastAsia" w:ascii="宋体" w:hAnsi="宋体" w:cs="仿宋_GB2312"/>
          <w:color w:val="000000" w:themeColor="text1"/>
          <w:kern w:val="0"/>
          <w:sz w:val="28"/>
          <w:szCs w:val="28"/>
        </w:rPr>
        <w:t>1．招标内容：</w:t>
      </w:r>
      <w:r>
        <w:rPr>
          <w:rFonts w:hint="eastAsia" w:ascii="宋体" w:hAnsi="宋体" w:cs="仿宋_GB2312"/>
          <w:color w:val="000000" w:themeColor="text1"/>
          <w:kern w:val="0"/>
          <w:sz w:val="28"/>
          <w:szCs w:val="28"/>
          <w:u w:val="single"/>
          <w:lang w:eastAsia="zh-CN"/>
        </w:rPr>
        <w:t>海洋路校区学生公寓空调租赁</w:t>
      </w:r>
      <w:r>
        <w:rPr>
          <w:rFonts w:hint="eastAsia" w:ascii="宋体" w:hAnsi="宋体" w:cs="仿宋_GB2312"/>
          <w:color w:val="000000" w:themeColor="text1"/>
          <w:kern w:val="0"/>
          <w:sz w:val="28"/>
          <w:szCs w:val="28"/>
          <w:u w:val="single"/>
        </w:rPr>
        <w:t>BOT项目。</w:t>
      </w:r>
    </w:p>
    <w:p>
      <w:pPr>
        <w:keepNext w:val="0"/>
        <w:keepLines w:val="0"/>
        <w:pageBreakBefore w:val="0"/>
        <w:kinsoku/>
        <w:wordWrap/>
        <w:topLinePunct w:val="0"/>
        <w:bidi w:val="0"/>
        <w:spacing w:line="500" w:lineRule="exact"/>
        <w:ind w:firstLine="560" w:firstLineChars="200"/>
        <w:rPr>
          <w:rFonts w:hint="eastAsia" w:ascii="宋体" w:hAnsi="宋体" w:cs="仿宋_GB2312"/>
          <w:color w:val="000000" w:themeColor="text1"/>
          <w:kern w:val="0"/>
          <w:sz w:val="28"/>
          <w:szCs w:val="28"/>
        </w:rPr>
      </w:pPr>
      <w:r>
        <w:rPr>
          <w:rFonts w:hint="eastAsia" w:ascii="宋体" w:hAnsi="宋体" w:cs="仿宋_GB2312"/>
          <w:color w:val="000000" w:themeColor="text1"/>
          <w:kern w:val="0"/>
          <w:sz w:val="28"/>
          <w:szCs w:val="28"/>
        </w:rPr>
        <w:t>2．质量标准：合格，按国家质量认证体系标准。</w:t>
      </w:r>
    </w:p>
    <w:p>
      <w:pPr>
        <w:keepNext w:val="0"/>
        <w:keepLines w:val="0"/>
        <w:pageBreakBefore w:val="0"/>
        <w:kinsoku/>
        <w:wordWrap/>
        <w:topLinePunct w:val="0"/>
        <w:bidi w:val="0"/>
        <w:spacing w:line="500" w:lineRule="exact"/>
        <w:ind w:firstLine="560" w:firstLineChars="200"/>
        <w:rPr>
          <w:rFonts w:ascii="宋体" w:hAnsi="宋体" w:cs="仿宋_GB2312"/>
          <w:color w:val="000000" w:themeColor="text1"/>
          <w:kern w:val="0"/>
          <w:sz w:val="28"/>
          <w:szCs w:val="28"/>
        </w:rPr>
      </w:pPr>
      <w:r>
        <w:rPr>
          <w:rFonts w:hint="eastAsia" w:ascii="宋体" w:hAnsi="宋体" w:cs="仿宋_GB2312"/>
          <w:color w:val="000000" w:themeColor="text1"/>
          <w:kern w:val="0"/>
          <w:sz w:val="28"/>
          <w:szCs w:val="28"/>
        </w:rPr>
        <w:t>3. 工期：签订合同后</w:t>
      </w:r>
      <w:r>
        <w:rPr>
          <w:rFonts w:hint="eastAsia" w:ascii="宋体" w:hAnsi="宋体" w:cs="仿宋_GB2312"/>
          <w:color w:val="000000" w:themeColor="text1"/>
          <w:kern w:val="0"/>
          <w:sz w:val="28"/>
          <w:szCs w:val="28"/>
          <w:lang w:val="zh-CN"/>
        </w:rPr>
        <w:t>9月1日前将全部空调的采购安装调试到位</w:t>
      </w:r>
      <w:r>
        <w:rPr>
          <w:rFonts w:hint="eastAsia" w:ascii="宋体" w:hAnsi="宋体" w:cs="仿宋_GB2312"/>
          <w:color w:val="000000" w:themeColor="text1"/>
          <w:kern w:val="0"/>
          <w:sz w:val="28"/>
          <w:szCs w:val="28"/>
        </w:rPr>
        <w:t>。</w:t>
      </w:r>
    </w:p>
    <w:p>
      <w:pPr>
        <w:keepNext w:val="0"/>
        <w:keepLines w:val="0"/>
        <w:pageBreakBefore w:val="0"/>
        <w:kinsoku/>
        <w:wordWrap/>
        <w:topLinePunct w:val="0"/>
        <w:bidi w:val="0"/>
        <w:spacing w:line="50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四、投标保证金及履约保证金</w:t>
      </w:r>
    </w:p>
    <w:p>
      <w:pPr>
        <w:keepNext w:val="0"/>
        <w:keepLines w:val="0"/>
        <w:pageBreakBefore w:val="0"/>
        <w:kinsoku/>
        <w:wordWrap/>
        <w:topLinePunct w:val="0"/>
        <w:bidi w:val="0"/>
        <w:spacing w:line="50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1.本项目投标保证金为</w:t>
      </w:r>
      <w:r>
        <w:rPr>
          <w:rFonts w:hint="eastAsia" w:ascii="宋体" w:hAnsi="宋体" w:cs="仿宋_GB2312"/>
          <w:b/>
          <w:color w:val="000000" w:themeColor="text1"/>
          <w:sz w:val="28"/>
          <w:szCs w:val="28"/>
        </w:rPr>
        <w:t>人民币</w:t>
      </w:r>
      <w:r>
        <w:rPr>
          <w:rFonts w:hint="eastAsia" w:ascii="宋体" w:hAnsi="宋体" w:cs="仿宋_GB2312"/>
          <w:b/>
          <w:color w:val="000000" w:themeColor="text1"/>
          <w:sz w:val="28"/>
          <w:szCs w:val="28"/>
          <w:u w:val="single"/>
        </w:rPr>
        <w:t>10000元</w:t>
      </w:r>
      <w:r>
        <w:rPr>
          <w:rFonts w:hint="eastAsia" w:ascii="宋体" w:hAnsi="宋体" w:cs="仿宋_GB2312"/>
          <w:color w:val="000000" w:themeColor="text1"/>
          <w:sz w:val="28"/>
          <w:szCs w:val="28"/>
        </w:rPr>
        <w:t>，投标保证金必须使用银行本票或汇票形式，投标人未能按上述要求提交投标保证金的，招标人将视其为不响应投标而予以拒绝。</w:t>
      </w:r>
    </w:p>
    <w:p>
      <w:pPr>
        <w:keepNext w:val="0"/>
        <w:keepLines w:val="0"/>
        <w:pageBreakBefore w:val="0"/>
        <w:kinsoku/>
        <w:wordWrap/>
        <w:topLinePunct w:val="0"/>
        <w:bidi w:val="0"/>
        <w:spacing w:line="500" w:lineRule="exact"/>
        <w:ind w:firstLine="560" w:firstLineChars="200"/>
        <w:rPr>
          <w:rFonts w:ascii="宋体" w:hAnsi="宋体"/>
          <w:color w:val="000000" w:themeColor="text1"/>
          <w:sz w:val="28"/>
          <w:szCs w:val="28"/>
        </w:rPr>
      </w:pPr>
      <w:r>
        <w:rPr>
          <w:rFonts w:ascii="宋体" w:hAnsi="宋体" w:cs="仿宋_GB2312"/>
          <w:color w:val="000000" w:themeColor="text1"/>
          <w:sz w:val="28"/>
          <w:szCs w:val="28"/>
        </w:rPr>
        <w:t>2.</w:t>
      </w:r>
      <w:r>
        <w:rPr>
          <w:rFonts w:hint="eastAsia" w:ascii="宋体" w:hAnsi="宋体" w:cs="仿宋_GB2312"/>
          <w:color w:val="000000" w:themeColor="text1"/>
          <w:sz w:val="28"/>
          <w:szCs w:val="28"/>
        </w:rPr>
        <w:t>投标保证金核验方式为：投标文件递交的同时，投标单位将本票或汇票直接提交给投标文件接收人员。未按上述要求提交保证金交款凭据的，投标文件将不予接收。</w:t>
      </w:r>
    </w:p>
    <w:p>
      <w:pPr>
        <w:keepNext w:val="0"/>
        <w:keepLines w:val="0"/>
        <w:pageBreakBefore w:val="0"/>
        <w:kinsoku/>
        <w:wordWrap/>
        <w:topLinePunct w:val="0"/>
        <w:bidi w:val="0"/>
        <w:spacing w:line="500" w:lineRule="exact"/>
        <w:ind w:firstLine="560" w:firstLineChars="200"/>
        <w:rPr>
          <w:rFonts w:ascii="宋体" w:hAnsi="宋体"/>
          <w:color w:val="000000" w:themeColor="text1"/>
          <w:sz w:val="28"/>
          <w:szCs w:val="28"/>
        </w:rPr>
      </w:pPr>
      <w:r>
        <w:rPr>
          <w:rFonts w:cs="仿宋_GB2312" w:asciiTheme="minorEastAsia" w:hAnsiTheme="minorEastAsia" w:eastAsiaTheme="minorEastAsia"/>
          <w:color w:val="000000" w:themeColor="text1"/>
          <w:sz w:val="28"/>
          <w:szCs w:val="28"/>
        </w:rPr>
        <w:t>3.</w:t>
      </w:r>
      <w:r>
        <w:rPr>
          <w:rFonts w:hint="eastAsia" w:cs="仿宋_GB2312" w:asciiTheme="minorEastAsia" w:hAnsiTheme="minorEastAsia" w:eastAsiaTheme="minorEastAsia"/>
          <w:color w:val="000000" w:themeColor="text1"/>
          <w:sz w:val="28"/>
          <w:szCs w:val="28"/>
        </w:rPr>
        <w:t>若中标，投标保证金在合同签订后无息退还；</w:t>
      </w:r>
      <w:r>
        <w:rPr>
          <w:rFonts w:hint="eastAsia" w:cs="仿宋" w:asciiTheme="minorEastAsia" w:hAnsiTheme="minorEastAsia" w:eastAsiaTheme="minorEastAsia"/>
          <w:color w:val="000000" w:themeColor="text1"/>
          <w:sz w:val="28"/>
          <w:szCs w:val="28"/>
        </w:rPr>
        <w:t>未中标的投标人，其投标保证金中标结果公示后5个工作日内退还（不计息）。</w:t>
      </w:r>
      <w:r>
        <w:rPr>
          <w:rFonts w:hint="eastAsia" w:cs="仿宋_GB2312" w:asciiTheme="minorEastAsia" w:hAnsiTheme="minorEastAsia" w:eastAsiaTheme="minorEastAsia"/>
          <w:color w:val="000000" w:themeColor="text1"/>
          <w:sz w:val="28"/>
          <w:szCs w:val="28"/>
        </w:rPr>
        <w:t>中标人于签订合同后</w:t>
      </w:r>
      <w:r>
        <w:rPr>
          <w:rFonts w:cs="仿宋_GB2312" w:asciiTheme="minorEastAsia" w:hAnsiTheme="minorEastAsia" w:eastAsiaTheme="minorEastAsia"/>
          <w:color w:val="000000" w:themeColor="text1"/>
          <w:sz w:val="28"/>
          <w:szCs w:val="28"/>
        </w:rPr>
        <w:t>1</w:t>
      </w:r>
      <w:r>
        <w:rPr>
          <w:rFonts w:hint="eastAsia" w:cs="仿宋_GB2312" w:asciiTheme="minorEastAsia" w:hAnsiTheme="minorEastAsia" w:eastAsiaTheme="minorEastAsia"/>
          <w:color w:val="000000" w:themeColor="text1"/>
          <w:sz w:val="28"/>
          <w:szCs w:val="28"/>
        </w:rPr>
        <w:t>个工作日内向招标人指定账号缴纳履约保证金2万元</w:t>
      </w:r>
      <w:r>
        <w:rPr>
          <w:rFonts w:hint="eastAsia" w:ascii="宋体" w:hAnsi="宋体" w:cs="仿宋_GB2312"/>
          <w:b/>
          <w:bCs/>
          <w:color w:val="000000" w:themeColor="text1"/>
          <w:sz w:val="28"/>
          <w:szCs w:val="28"/>
        </w:rPr>
        <w:t>（中标人合同终止并办理完手续后10个工作日内无息退还）。</w:t>
      </w:r>
    </w:p>
    <w:p>
      <w:pPr>
        <w:keepNext w:val="0"/>
        <w:keepLines w:val="0"/>
        <w:pageBreakBefore w:val="0"/>
        <w:kinsoku/>
        <w:wordWrap/>
        <w:topLinePunct w:val="0"/>
        <w:bidi w:val="0"/>
        <w:spacing w:line="500" w:lineRule="exact"/>
        <w:ind w:firstLine="560" w:firstLineChars="200"/>
        <w:rPr>
          <w:rFonts w:ascii="宋体" w:hAnsi="宋体"/>
          <w:color w:val="000000" w:themeColor="text1"/>
          <w:sz w:val="28"/>
          <w:szCs w:val="28"/>
        </w:rPr>
      </w:pPr>
      <w:r>
        <w:rPr>
          <w:rFonts w:ascii="宋体" w:hAnsi="宋体" w:cs="仿宋_GB2312"/>
          <w:color w:val="000000" w:themeColor="text1"/>
          <w:sz w:val="28"/>
          <w:szCs w:val="28"/>
        </w:rPr>
        <w:t>4.</w:t>
      </w:r>
      <w:r>
        <w:rPr>
          <w:rFonts w:hint="eastAsia" w:ascii="宋体" w:hAnsi="宋体" w:cs="仿宋_GB2312"/>
          <w:color w:val="000000" w:themeColor="text1"/>
          <w:sz w:val="28"/>
          <w:szCs w:val="28"/>
        </w:rPr>
        <w:t>除不可抗力情况外，投标人发生下列任何情况之一，投标保证金将被没收，给招标人造成的损失超过投标保证金或履约保证金数额的，中标人还应当对超过部分予以赔偿：</w:t>
      </w:r>
    </w:p>
    <w:p>
      <w:pPr>
        <w:keepNext w:val="0"/>
        <w:keepLines w:val="0"/>
        <w:pageBreakBefore w:val="0"/>
        <w:kinsoku/>
        <w:wordWrap/>
        <w:topLinePunct w:val="0"/>
        <w:bidi w:val="0"/>
        <w:spacing w:line="50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w:t>
      </w:r>
      <w:r>
        <w:rPr>
          <w:rFonts w:ascii="宋体" w:hAnsi="宋体" w:cs="仿宋_GB2312"/>
          <w:color w:val="000000" w:themeColor="text1"/>
          <w:sz w:val="28"/>
          <w:szCs w:val="28"/>
        </w:rPr>
        <w:t>1</w:t>
      </w:r>
      <w:r>
        <w:rPr>
          <w:rFonts w:hint="eastAsia" w:ascii="宋体" w:hAnsi="宋体" w:cs="仿宋_GB2312"/>
          <w:color w:val="000000" w:themeColor="text1"/>
          <w:sz w:val="28"/>
          <w:szCs w:val="28"/>
        </w:rPr>
        <w:t>）投标人在投标有效期内撤回其投标；</w:t>
      </w:r>
    </w:p>
    <w:p>
      <w:pPr>
        <w:keepNext w:val="0"/>
        <w:keepLines w:val="0"/>
        <w:pageBreakBefore w:val="0"/>
        <w:kinsoku/>
        <w:wordWrap/>
        <w:topLinePunct w:val="0"/>
        <w:bidi w:val="0"/>
        <w:spacing w:line="50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w:t>
      </w:r>
      <w:r>
        <w:rPr>
          <w:rFonts w:ascii="宋体" w:hAnsi="宋体" w:cs="仿宋_GB2312"/>
          <w:color w:val="000000" w:themeColor="text1"/>
          <w:sz w:val="28"/>
          <w:szCs w:val="28"/>
        </w:rPr>
        <w:t>2</w:t>
      </w:r>
      <w:r>
        <w:rPr>
          <w:rFonts w:hint="eastAsia" w:ascii="宋体" w:hAnsi="宋体" w:cs="仿宋_GB2312"/>
          <w:color w:val="000000" w:themeColor="text1"/>
          <w:sz w:val="28"/>
          <w:szCs w:val="28"/>
        </w:rPr>
        <w:t>）中标人在规定期限内未签订合同；</w:t>
      </w:r>
    </w:p>
    <w:p>
      <w:pPr>
        <w:keepNext w:val="0"/>
        <w:keepLines w:val="0"/>
        <w:pageBreakBefore w:val="0"/>
        <w:kinsoku/>
        <w:wordWrap/>
        <w:topLinePunct w:val="0"/>
        <w:bidi w:val="0"/>
        <w:spacing w:line="50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w:t>
      </w:r>
      <w:r>
        <w:rPr>
          <w:rFonts w:ascii="宋体" w:hAnsi="宋体" w:cs="仿宋_GB2312"/>
          <w:color w:val="000000" w:themeColor="text1"/>
          <w:sz w:val="28"/>
          <w:szCs w:val="28"/>
        </w:rPr>
        <w:t>3</w:t>
      </w:r>
      <w:r>
        <w:rPr>
          <w:rFonts w:hint="eastAsia" w:ascii="宋体" w:hAnsi="宋体" w:cs="仿宋_GB2312"/>
          <w:color w:val="000000" w:themeColor="text1"/>
          <w:sz w:val="28"/>
          <w:szCs w:val="28"/>
        </w:rPr>
        <w:t>）投标人提供的有关资料、资格证书被确认是不真实的；</w:t>
      </w:r>
    </w:p>
    <w:p>
      <w:pPr>
        <w:keepNext w:val="0"/>
        <w:keepLines w:val="0"/>
        <w:pageBreakBefore w:val="0"/>
        <w:kinsoku/>
        <w:wordWrap/>
        <w:topLinePunct w:val="0"/>
        <w:bidi w:val="0"/>
        <w:spacing w:line="50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w:t>
      </w:r>
      <w:r>
        <w:rPr>
          <w:rFonts w:ascii="宋体" w:hAnsi="宋体" w:cs="仿宋_GB2312"/>
          <w:color w:val="000000" w:themeColor="text1"/>
          <w:sz w:val="28"/>
          <w:szCs w:val="28"/>
        </w:rPr>
        <w:t>4</w:t>
      </w:r>
      <w:r>
        <w:rPr>
          <w:rFonts w:hint="eastAsia" w:ascii="宋体" w:hAnsi="宋体" w:cs="仿宋_GB2312"/>
          <w:color w:val="000000" w:themeColor="text1"/>
          <w:sz w:val="28"/>
          <w:szCs w:val="28"/>
        </w:rPr>
        <w:t>）投标人被证明有妨碍其他人公平竞争、损害招标人或者其他投标人合法权益的；</w:t>
      </w:r>
    </w:p>
    <w:p>
      <w:pPr>
        <w:keepNext w:val="0"/>
        <w:keepLines w:val="0"/>
        <w:pageBreakBefore w:val="0"/>
        <w:kinsoku/>
        <w:wordWrap/>
        <w:topLinePunct w:val="0"/>
        <w:bidi w:val="0"/>
        <w:spacing w:line="50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w:t>
      </w:r>
      <w:r>
        <w:rPr>
          <w:rFonts w:ascii="宋体" w:hAnsi="宋体" w:cs="仿宋_GB2312"/>
          <w:color w:val="000000" w:themeColor="text1"/>
          <w:sz w:val="28"/>
          <w:szCs w:val="28"/>
        </w:rPr>
        <w:t>5</w:t>
      </w:r>
      <w:r>
        <w:rPr>
          <w:rFonts w:hint="eastAsia" w:ascii="宋体" w:hAnsi="宋体" w:cs="仿宋_GB2312"/>
          <w:color w:val="000000" w:themeColor="text1"/>
          <w:sz w:val="28"/>
          <w:szCs w:val="28"/>
        </w:rPr>
        <w:t>）投标人故意捏造事实或伪造证明材料，进行虚假恶意投诉或反映的。</w:t>
      </w:r>
    </w:p>
    <w:p>
      <w:pPr>
        <w:keepNext w:val="0"/>
        <w:keepLines w:val="0"/>
        <w:pageBreakBefore w:val="0"/>
        <w:kinsoku/>
        <w:wordWrap/>
        <w:topLinePunct w:val="0"/>
        <w:bidi w:val="0"/>
        <w:spacing w:line="500" w:lineRule="exact"/>
        <w:ind w:firstLine="560" w:firstLineChars="200"/>
        <w:rPr>
          <w:rFonts w:ascii="宋体" w:hAnsi="宋体" w:cs="黑体"/>
          <w:b/>
          <w:bCs/>
          <w:color w:val="000000" w:themeColor="text1"/>
          <w:sz w:val="28"/>
          <w:szCs w:val="28"/>
        </w:rPr>
      </w:pPr>
      <w:r>
        <w:rPr>
          <w:rFonts w:ascii="宋体" w:hAnsi="宋体" w:cs="仿宋_GB2312"/>
          <w:color w:val="000000" w:themeColor="text1"/>
          <w:sz w:val="28"/>
          <w:szCs w:val="28"/>
        </w:rPr>
        <w:t>5.</w:t>
      </w:r>
      <w:r>
        <w:rPr>
          <w:rFonts w:hint="eastAsia" w:ascii="宋体" w:hAnsi="宋体" w:cs="仿宋_GB2312"/>
          <w:color w:val="000000" w:themeColor="text1"/>
          <w:sz w:val="28"/>
          <w:szCs w:val="28"/>
        </w:rPr>
        <w:t>履约保证金的退还：</w:t>
      </w:r>
      <w:r>
        <w:rPr>
          <w:rFonts w:hint="eastAsia" w:ascii="宋体" w:hAnsi="宋体" w:cs="仿宋_GB2312"/>
          <w:b/>
          <w:bCs/>
          <w:color w:val="000000" w:themeColor="text1"/>
          <w:sz w:val="28"/>
          <w:szCs w:val="28"/>
        </w:rPr>
        <w:t>中标人合同终止并办理完手续后10个工作日内无息退还</w:t>
      </w:r>
      <w:r>
        <w:rPr>
          <w:rFonts w:hint="eastAsia" w:ascii="宋体" w:hAnsi="宋体" w:cs="仿宋_GB2312"/>
          <w:color w:val="000000" w:themeColor="text1"/>
          <w:sz w:val="28"/>
          <w:szCs w:val="28"/>
        </w:rPr>
        <w:t>。</w:t>
      </w:r>
    </w:p>
    <w:p>
      <w:pPr>
        <w:keepNext w:val="0"/>
        <w:keepLines w:val="0"/>
        <w:pageBreakBefore w:val="0"/>
        <w:kinsoku/>
        <w:wordWrap/>
        <w:topLinePunct w:val="0"/>
        <w:bidi w:val="0"/>
        <w:spacing w:line="50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五、报名、招标文件发售、投标文件递交截止时间、开标时间及地点</w:t>
      </w:r>
    </w:p>
    <w:p>
      <w:pPr>
        <w:keepNext w:val="0"/>
        <w:keepLines w:val="0"/>
        <w:pageBreakBefore w:val="0"/>
        <w:shd w:val="clear" w:color="auto" w:fill="FFFFFF"/>
        <w:kinsoku/>
        <w:wordWrap/>
        <w:topLinePunct w:val="0"/>
        <w:bidi w:val="0"/>
        <w:spacing w:line="500" w:lineRule="exact"/>
        <w:ind w:firstLine="560" w:firstLineChars="200"/>
        <w:rPr>
          <w:rFonts w:ascii="宋体" w:hAnsi="宋体"/>
          <w:b/>
          <w:bCs/>
          <w:color w:val="000000" w:themeColor="text1"/>
          <w:sz w:val="28"/>
          <w:szCs w:val="28"/>
          <w:u w:val="single"/>
        </w:rPr>
      </w:pPr>
      <w:r>
        <w:rPr>
          <w:rFonts w:hint="eastAsia" w:ascii="宋体" w:hAnsi="宋体" w:cs="仿宋_GB2312"/>
          <w:color w:val="000000" w:themeColor="text1"/>
          <w:sz w:val="28"/>
          <w:szCs w:val="28"/>
        </w:rPr>
        <w:t>1.报名、招标文件发售时间：</w:t>
      </w:r>
      <w:r>
        <w:rPr>
          <w:rFonts w:ascii="宋体" w:hAnsi="宋体" w:cs="仿宋_GB2312"/>
          <w:b/>
          <w:bCs/>
          <w:color w:val="000000" w:themeColor="text1"/>
          <w:sz w:val="28"/>
          <w:szCs w:val="28"/>
          <w:u w:val="single"/>
        </w:rPr>
        <w:t>20</w:t>
      </w:r>
      <w:r>
        <w:rPr>
          <w:rFonts w:hint="eastAsia" w:ascii="宋体" w:hAnsi="宋体" w:cs="仿宋_GB2312"/>
          <w:b/>
          <w:bCs/>
          <w:color w:val="000000" w:themeColor="text1"/>
          <w:sz w:val="28"/>
          <w:szCs w:val="28"/>
          <w:u w:val="single"/>
        </w:rPr>
        <w:t>2</w:t>
      </w:r>
      <w:r>
        <w:rPr>
          <w:rFonts w:hint="eastAsia" w:ascii="宋体" w:hAnsi="宋体" w:cs="仿宋_GB2312"/>
          <w:b/>
          <w:bCs/>
          <w:color w:val="000000" w:themeColor="text1"/>
          <w:sz w:val="28"/>
          <w:szCs w:val="28"/>
          <w:u w:val="single"/>
          <w:lang w:val="en-US" w:eastAsia="zh-CN"/>
        </w:rPr>
        <w:t>1</w:t>
      </w:r>
      <w:r>
        <w:rPr>
          <w:rFonts w:hint="eastAsia" w:ascii="宋体" w:hAnsi="宋体" w:cs="仿宋_GB2312"/>
          <w:b/>
          <w:bCs/>
          <w:color w:val="000000" w:themeColor="text1"/>
          <w:sz w:val="28"/>
          <w:szCs w:val="28"/>
          <w:u w:val="single"/>
        </w:rPr>
        <w:t>年</w:t>
      </w:r>
      <w:r>
        <w:rPr>
          <w:rFonts w:hint="eastAsia" w:ascii="宋体" w:hAnsi="宋体" w:cs="仿宋_GB2312"/>
          <w:b/>
          <w:bCs/>
          <w:color w:val="000000" w:themeColor="text1"/>
          <w:sz w:val="28"/>
          <w:szCs w:val="28"/>
          <w:u w:val="single"/>
          <w:lang w:val="en-US" w:eastAsia="zh-CN"/>
        </w:rPr>
        <w:t>7</w:t>
      </w:r>
      <w:r>
        <w:rPr>
          <w:rFonts w:hint="eastAsia" w:ascii="宋体" w:hAnsi="宋体" w:cs="仿宋_GB2312"/>
          <w:b/>
          <w:bCs/>
          <w:color w:val="000000" w:themeColor="text1"/>
          <w:sz w:val="28"/>
          <w:szCs w:val="28"/>
          <w:u w:val="single"/>
        </w:rPr>
        <w:t>月</w:t>
      </w:r>
      <w:r>
        <w:rPr>
          <w:rFonts w:hint="eastAsia" w:ascii="宋体" w:hAnsi="宋体" w:cs="仿宋_GB2312"/>
          <w:b/>
          <w:bCs/>
          <w:color w:val="000000" w:themeColor="text1"/>
          <w:sz w:val="28"/>
          <w:szCs w:val="28"/>
          <w:u w:val="single"/>
          <w:lang w:val="en-US" w:eastAsia="zh-CN"/>
        </w:rPr>
        <w:t>28</w:t>
      </w:r>
      <w:r>
        <w:rPr>
          <w:rFonts w:hint="eastAsia" w:ascii="宋体" w:hAnsi="宋体" w:cs="仿宋_GB2312"/>
          <w:b/>
          <w:bCs/>
          <w:color w:val="000000" w:themeColor="text1"/>
          <w:sz w:val="28"/>
          <w:szCs w:val="28"/>
          <w:u w:val="single"/>
        </w:rPr>
        <w:t>日</w:t>
      </w:r>
      <w:r>
        <w:rPr>
          <w:rFonts w:ascii="宋体" w:hAnsi="宋体" w:cs="仿宋_GB2312"/>
          <w:b/>
          <w:bCs/>
          <w:color w:val="000000" w:themeColor="text1"/>
          <w:sz w:val="28"/>
          <w:szCs w:val="28"/>
          <w:u w:val="single"/>
        </w:rPr>
        <w:t>—</w:t>
      </w:r>
      <w:r>
        <w:rPr>
          <w:rFonts w:hint="eastAsia" w:ascii="宋体" w:hAnsi="宋体" w:cs="仿宋_GB2312"/>
          <w:b/>
          <w:bCs/>
          <w:color w:val="000000" w:themeColor="text1"/>
          <w:sz w:val="28"/>
          <w:szCs w:val="28"/>
          <w:u w:val="single"/>
          <w:lang w:val="en-US" w:eastAsia="zh-CN"/>
        </w:rPr>
        <w:t>8</w:t>
      </w:r>
      <w:r>
        <w:rPr>
          <w:rFonts w:hint="eastAsia" w:ascii="宋体" w:hAnsi="宋体" w:cs="仿宋_GB2312"/>
          <w:b/>
          <w:bCs/>
          <w:color w:val="000000" w:themeColor="text1"/>
          <w:sz w:val="28"/>
          <w:szCs w:val="28"/>
          <w:u w:val="single"/>
        </w:rPr>
        <w:t>月</w:t>
      </w:r>
      <w:r>
        <w:rPr>
          <w:rFonts w:hint="eastAsia" w:ascii="宋体" w:hAnsi="宋体" w:cs="仿宋_GB2312"/>
          <w:b/>
          <w:bCs/>
          <w:color w:val="000000" w:themeColor="text1"/>
          <w:sz w:val="28"/>
          <w:szCs w:val="28"/>
          <w:u w:val="single"/>
          <w:lang w:val="en-US" w:eastAsia="zh-CN"/>
        </w:rPr>
        <w:t>3</w:t>
      </w:r>
      <w:r>
        <w:rPr>
          <w:rFonts w:hint="eastAsia" w:ascii="宋体" w:hAnsi="宋体" w:cs="仿宋_GB2312"/>
          <w:b/>
          <w:bCs/>
          <w:color w:val="000000" w:themeColor="text1"/>
          <w:sz w:val="28"/>
          <w:szCs w:val="28"/>
          <w:u w:val="single"/>
        </w:rPr>
        <w:t>日（</w:t>
      </w:r>
      <w:r>
        <w:rPr>
          <w:rFonts w:ascii="宋体" w:hAnsi="宋体" w:cs="仿宋_GB2312"/>
          <w:b/>
          <w:bCs/>
          <w:color w:val="000000" w:themeColor="text1"/>
          <w:sz w:val="28"/>
          <w:szCs w:val="28"/>
          <w:u w:val="single"/>
        </w:rPr>
        <w:t>9:00-11:00</w:t>
      </w:r>
      <w:r>
        <w:rPr>
          <w:rFonts w:hint="eastAsia" w:ascii="宋体" w:hAnsi="宋体" w:cs="仿宋_GB2312"/>
          <w:b/>
          <w:bCs/>
          <w:color w:val="000000" w:themeColor="text1"/>
          <w:sz w:val="28"/>
          <w:szCs w:val="28"/>
          <w:u w:val="single"/>
        </w:rPr>
        <w:t>；</w:t>
      </w:r>
      <w:r>
        <w:rPr>
          <w:rFonts w:ascii="宋体" w:hAnsi="宋体" w:cs="仿宋_GB2312"/>
          <w:b/>
          <w:bCs/>
          <w:color w:val="000000" w:themeColor="text1"/>
          <w:sz w:val="28"/>
          <w:szCs w:val="28"/>
          <w:u w:val="single"/>
        </w:rPr>
        <w:t>15:00—17:</w:t>
      </w:r>
      <w:r>
        <w:rPr>
          <w:rFonts w:hint="eastAsia" w:ascii="宋体" w:hAnsi="宋体" w:cs="仿宋_GB2312"/>
          <w:b/>
          <w:bCs/>
          <w:color w:val="000000" w:themeColor="text1"/>
          <w:sz w:val="28"/>
          <w:szCs w:val="28"/>
          <w:u w:val="single"/>
        </w:rPr>
        <w:t>00）；</w:t>
      </w:r>
    </w:p>
    <w:p>
      <w:pPr>
        <w:keepNext w:val="0"/>
        <w:keepLines w:val="0"/>
        <w:pageBreakBefore w:val="0"/>
        <w:shd w:val="clear" w:color="auto" w:fill="FFFFFF"/>
        <w:kinsoku/>
        <w:wordWrap/>
        <w:topLinePunct w:val="0"/>
        <w:bidi w:val="0"/>
        <w:spacing w:line="50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地点：盐城市文港中路128号江苏省盐城技师学院研发中心大楼1001办公室。</w:t>
      </w:r>
    </w:p>
    <w:p>
      <w:pPr>
        <w:keepNext w:val="0"/>
        <w:keepLines w:val="0"/>
        <w:pageBreakBefore w:val="0"/>
        <w:shd w:val="clear" w:color="auto" w:fill="FFFFFF"/>
        <w:kinsoku/>
        <w:wordWrap/>
        <w:topLinePunct w:val="0"/>
        <w:bidi w:val="0"/>
        <w:spacing w:line="50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联系人：杨老师 0515—68661002/13770176940</w:t>
      </w:r>
    </w:p>
    <w:p>
      <w:pPr>
        <w:keepNext w:val="0"/>
        <w:keepLines w:val="0"/>
        <w:pageBreakBefore w:val="0"/>
        <w:shd w:val="clear" w:color="auto" w:fill="FFFFFF"/>
        <w:kinsoku/>
        <w:wordWrap/>
        <w:topLinePunct w:val="0"/>
        <w:bidi w:val="0"/>
        <w:spacing w:line="50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2.投标文件递交截止时间：</w:t>
      </w:r>
      <w:r>
        <w:rPr>
          <w:rFonts w:ascii="宋体" w:hAnsi="宋体" w:cs="仿宋_GB2312"/>
          <w:b/>
          <w:bCs/>
          <w:color w:val="000000" w:themeColor="text1"/>
          <w:sz w:val="28"/>
          <w:szCs w:val="28"/>
          <w:u w:val="single"/>
        </w:rPr>
        <w:t>20</w:t>
      </w:r>
      <w:r>
        <w:rPr>
          <w:rFonts w:hint="eastAsia" w:ascii="宋体" w:hAnsi="宋体" w:cs="仿宋_GB2312"/>
          <w:b/>
          <w:bCs/>
          <w:color w:val="000000" w:themeColor="text1"/>
          <w:sz w:val="28"/>
          <w:szCs w:val="28"/>
          <w:u w:val="single"/>
        </w:rPr>
        <w:t>2</w:t>
      </w:r>
      <w:r>
        <w:rPr>
          <w:rFonts w:hint="eastAsia" w:ascii="宋体" w:hAnsi="宋体" w:cs="仿宋_GB2312"/>
          <w:b/>
          <w:bCs/>
          <w:color w:val="000000" w:themeColor="text1"/>
          <w:sz w:val="28"/>
          <w:szCs w:val="28"/>
          <w:u w:val="single"/>
          <w:lang w:val="en-US" w:eastAsia="zh-CN"/>
        </w:rPr>
        <w:t>1</w:t>
      </w:r>
      <w:r>
        <w:rPr>
          <w:rFonts w:hint="eastAsia" w:ascii="宋体" w:hAnsi="宋体" w:cs="仿宋_GB2312"/>
          <w:b/>
          <w:bCs/>
          <w:color w:val="000000" w:themeColor="text1"/>
          <w:sz w:val="28"/>
          <w:szCs w:val="28"/>
          <w:u w:val="single"/>
        </w:rPr>
        <w:t>年</w:t>
      </w:r>
      <w:r>
        <w:rPr>
          <w:rFonts w:hint="eastAsia" w:ascii="宋体" w:hAnsi="宋体" w:cs="仿宋_GB2312"/>
          <w:b/>
          <w:bCs/>
          <w:color w:val="000000" w:themeColor="text1"/>
          <w:sz w:val="28"/>
          <w:szCs w:val="28"/>
          <w:u w:val="single"/>
          <w:lang w:val="en-US" w:eastAsia="zh-CN"/>
        </w:rPr>
        <w:t>8</w:t>
      </w:r>
      <w:r>
        <w:rPr>
          <w:rFonts w:hint="eastAsia" w:ascii="宋体" w:hAnsi="宋体" w:cs="仿宋_GB2312"/>
          <w:b/>
          <w:bCs/>
          <w:color w:val="000000" w:themeColor="text1"/>
          <w:sz w:val="28"/>
          <w:szCs w:val="28"/>
          <w:u w:val="single"/>
        </w:rPr>
        <w:t>月</w:t>
      </w:r>
      <w:r>
        <w:rPr>
          <w:rFonts w:hint="eastAsia" w:ascii="宋体" w:hAnsi="宋体" w:cs="仿宋_GB2312"/>
          <w:b/>
          <w:bCs/>
          <w:color w:val="000000" w:themeColor="text1"/>
          <w:sz w:val="28"/>
          <w:szCs w:val="28"/>
          <w:u w:val="single"/>
          <w:lang w:val="en-US" w:eastAsia="zh-CN"/>
        </w:rPr>
        <w:t>7</w:t>
      </w:r>
      <w:r>
        <w:rPr>
          <w:rFonts w:hint="eastAsia" w:ascii="宋体" w:hAnsi="宋体" w:cs="仿宋_GB2312"/>
          <w:b/>
          <w:bCs/>
          <w:color w:val="000000" w:themeColor="text1"/>
          <w:sz w:val="28"/>
          <w:szCs w:val="28"/>
          <w:u w:val="single"/>
        </w:rPr>
        <w:t>日9时30分</w:t>
      </w:r>
      <w:r>
        <w:rPr>
          <w:rFonts w:ascii="宋体" w:hAnsi="宋体" w:cs="仿宋_GB2312"/>
          <w:b/>
          <w:bCs/>
          <w:color w:val="000000" w:themeColor="text1"/>
          <w:sz w:val="28"/>
          <w:szCs w:val="28"/>
          <w:u w:val="single"/>
        </w:rPr>
        <w:t>00</w:t>
      </w:r>
      <w:r>
        <w:rPr>
          <w:rFonts w:hint="eastAsia" w:ascii="宋体" w:hAnsi="宋体" w:cs="仿宋_GB2312"/>
          <w:b/>
          <w:bCs/>
          <w:color w:val="000000" w:themeColor="text1"/>
          <w:sz w:val="28"/>
          <w:szCs w:val="28"/>
          <w:u w:val="single"/>
        </w:rPr>
        <w:t>秒；</w:t>
      </w:r>
    </w:p>
    <w:p>
      <w:pPr>
        <w:keepNext w:val="0"/>
        <w:keepLines w:val="0"/>
        <w:pageBreakBefore w:val="0"/>
        <w:shd w:val="clear" w:color="auto" w:fill="FFFFFF"/>
        <w:kinsoku/>
        <w:wordWrap/>
        <w:topLinePunct w:val="0"/>
        <w:bidi w:val="0"/>
        <w:spacing w:line="50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3.开标时间：</w:t>
      </w:r>
      <w:r>
        <w:rPr>
          <w:rFonts w:ascii="宋体" w:hAnsi="宋体" w:cs="仿宋_GB2312"/>
          <w:b/>
          <w:bCs/>
          <w:color w:val="000000" w:themeColor="text1"/>
          <w:sz w:val="28"/>
          <w:szCs w:val="28"/>
          <w:u w:val="single"/>
        </w:rPr>
        <w:t>20</w:t>
      </w:r>
      <w:r>
        <w:rPr>
          <w:rFonts w:hint="eastAsia" w:ascii="宋体" w:hAnsi="宋体" w:cs="仿宋_GB2312"/>
          <w:b/>
          <w:bCs/>
          <w:color w:val="000000" w:themeColor="text1"/>
          <w:sz w:val="28"/>
          <w:szCs w:val="28"/>
          <w:u w:val="single"/>
        </w:rPr>
        <w:t>2</w:t>
      </w:r>
      <w:r>
        <w:rPr>
          <w:rFonts w:hint="eastAsia" w:ascii="宋体" w:hAnsi="宋体" w:cs="仿宋_GB2312"/>
          <w:b/>
          <w:bCs/>
          <w:color w:val="000000" w:themeColor="text1"/>
          <w:sz w:val="28"/>
          <w:szCs w:val="28"/>
          <w:u w:val="single"/>
          <w:lang w:val="en-US" w:eastAsia="zh-CN"/>
        </w:rPr>
        <w:t>1</w:t>
      </w:r>
      <w:r>
        <w:rPr>
          <w:rFonts w:hint="eastAsia" w:ascii="宋体" w:hAnsi="宋体" w:cs="仿宋_GB2312"/>
          <w:b/>
          <w:bCs/>
          <w:color w:val="000000" w:themeColor="text1"/>
          <w:sz w:val="28"/>
          <w:szCs w:val="28"/>
          <w:u w:val="single"/>
        </w:rPr>
        <w:t>年</w:t>
      </w:r>
      <w:r>
        <w:rPr>
          <w:rFonts w:hint="eastAsia" w:ascii="宋体" w:hAnsi="宋体" w:cs="仿宋_GB2312"/>
          <w:b/>
          <w:bCs/>
          <w:color w:val="000000" w:themeColor="text1"/>
          <w:sz w:val="28"/>
          <w:szCs w:val="28"/>
          <w:u w:val="single"/>
          <w:lang w:val="en-US" w:eastAsia="zh-CN"/>
        </w:rPr>
        <w:t>8</w:t>
      </w:r>
      <w:r>
        <w:rPr>
          <w:rFonts w:hint="eastAsia" w:ascii="宋体" w:hAnsi="宋体" w:cs="仿宋_GB2312"/>
          <w:b/>
          <w:bCs/>
          <w:color w:val="000000" w:themeColor="text1"/>
          <w:sz w:val="28"/>
          <w:szCs w:val="28"/>
          <w:u w:val="single"/>
        </w:rPr>
        <w:t>月</w:t>
      </w:r>
      <w:r>
        <w:rPr>
          <w:rFonts w:hint="eastAsia" w:ascii="宋体" w:hAnsi="宋体" w:cs="仿宋_GB2312"/>
          <w:b/>
          <w:bCs/>
          <w:color w:val="000000" w:themeColor="text1"/>
          <w:sz w:val="28"/>
          <w:szCs w:val="28"/>
          <w:u w:val="single"/>
          <w:lang w:val="en-US" w:eastAsia="zh-CN"/>
        </w:rPr>
        <w:t>7</w:t>
      </w:r>
      <w:r>
        <w:rPr>
          <w:rFonts w:hint="eastAsia" w:ascii="宋体" w:hAnsi="宋体" w:cs="仿宋_GB2312"/>
          <w:b/>
          <w:bCs/>
          <w:color w:val="000000" w:themeColor="text1"/>
          <w:sz w:val="28"/>
          <w:szCs w:val="28"/>
          <w:u w:val="single"/>
        </w:rPr>
        <w:t>日9时30分</w:t>
      </w:r>
      <w:r>
        <w:rPr>
          <w:rFonts w:ascii="宋体" w:hAnsi="宋体" w:cs="仿宋_GB2312"/>
          <w:b/>
          <w:bCs/>
          <w:color w:val="000000" w:themeColor="text1"/>
          <w:sz w:val="28"/>
          <w:szCs w:val="28"/>
          <w:u w:val="single"/>
        </w:rPr>
        <w:t>00</w:t>
      </w:r>
      <w:r>
        <w:rPr>
          <w:rFonts w:hint="eastAsia" w:ascii="宋体" w:hAnsi="宋体" w:cs="仿宋_GB2312"/>
          <w:b/>
          <w:bCs/>
          <w:color w:val="000000" w:themeColor="text1"/>
          <w:sz w:val="28"/>
          <w:szCs w:val="28"/>
          <w:u w:val="single"/>
        </w:rPr>
        <w:t>秒；</w:t>
      </w:r>
    </w:p>
    <w:p>
      <w:pPr>
        <w:keepNext w:val="0"/>
        <w:keepLines w:val="0"/>
        <w:pageBreakBefore w:val="0"/>
        <w:shd w:val="clear" w:color="auto" w:fill="FFFFFF"/>
        <w:kinsoku/>
        <w:wordWrap/>
        <w:topLinePunct w:val="0"/>
        <w:bidi w:val="0"/>
        <w:spacing w:line="500" w:lineRule="exact"/>
        <w:ind w:firstLine="560" w:firstLineChars="200"/>
        <w:rPr>
          <w:rFonts w:ascii="宋体" w:hAnsi="宋体" w:cs="仿宋_GB2312"/>
          <w:color w:val="000000" w:themeColor="text1"/>
          <w:sz w:val="28"/>
          <w:szCs w:val="28"/>
        </w:rPr>
      </w:pPr>
      <w:r>
        <w:rPr>
          <w:rFonts w:hint="eastAsia" w:ascii="宋体" w:hAnsi="宋体"/>
          <w:color w:val="000000" w:themeColor="text1"/>
          <w:sz w:val="28"/>
          <w:szCs w:val="28"/>
        </w:rPr>
        <w:t>4.</w:t>
      </w:r>
      <w:r>
        <w:rPr>
          <w:rFonts w:hint="eastAsia" w:ascii="宋体" w:hAnsi="宋体" w:cs="仿宋_GB2312"/>
          <w:color w:val="000000" w:themeColor="text1"/>
          <w:sz w:val="28"/>
          <w:szCs w:val="28"/>
        </w:rPr>
        <w:t>投标文件递交及开标地点：盐城市文港中路128号江苏省盐城技师学院研发中心大楼15楼会议室；</w:t>
      </w:r>
    </w:p>
    <w:p>
      <w:pPr>
        <w:keepNext w:val="0"/>
        <w:keepLines w:val="0"/>
        <w:pageBreakBefore w:val="0"/>
        <w:kinsoku/>
        <w:wordWrap/>
        <w:topLinePunct w:val="0"/>
        <w:bidi w:val="0"/>
        <w:adjustRightInd w:val="0"/>
        <w:snapToGrid w:val="0"/>
        <w:spacing w:line="500" w:lineRule="exact"/>
        <w:ind w:firstLine="560" w:firstLineChars="200"/>
        <w:rPr>
          <w:rFonts w:ascii="宋体" w:hAnsi="宋体" w:cs="仿宋_GB2312"/>
          <w:color w:val="000000" w:themeColor="text1"/>
          <w:sz w:val="28"/>
          <w:szCs w:val="28"/>
        </w:rPr>
      </w:pPr>
      <w:r>
        <w:rPr>
          <w:rFonts w:hint="eastAsia" w:ascii="宋体" w:hAnsi="宋体"/>
          <w:color w:val="000000" w:themeColor="text1"/>
          <w:sz w:val="28"/>
          <w:szCs w:val="28"/>
        </w:rPr>
        <w:t>5.招标人可以按照规定，通过修改招标文件有权酌情延长投标截止日期，在此情况下，投标人的所有权利和义务以及投标人受制的截止日期均应以延长后新的截止日期为准。</w:t>
      </w:r>
    </w:p>
    <w:p>
      <w:pPr>
        <w:keepNext w:val="0"/>
        <w:keepLines w:val="0"/>
        <w:pageBreakBefore w:val="0"/>
        <w:kinsoku/>
        <w:wordWrap/>
        <w:topLinePunct w:val="0"/>
        <w:bidi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6.招标（采购）资料费 500 元，在购买招标文件时现场收取。投标人交纳的招标（采购）资料费，售后不退。</w:t>
      </w:r>
    </w:p>
    <w:p>
      <w:pPr>
        <w:keepNext w:val="0"/>
        <w:keepLines w:val="0"/>
        <w:pageBreakBefore w:val="0"/>
        <w:kinsoku/>
        <w:wordWrap/>
        <w:topLinePunct w:val="0"/>
        <w:bidi w:val="0"/>
        <w:spacing w:line="50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六、期望得到的协助与配合</w:t>
      </w:r>
    </w:p>
    <w:p>
      <w:pPr>
        <w:keepNext w:val="0"/>
        <w:keepLines w:val="0"/>
        <w:pageBreakBefore w:val="0"/>
        <w:kinsoku/>
        <w:wordWrap/>
        <w:topLinePunct w:val="0"/>
        <w:bidi w:val="0"/>
        <w:adjustRightInd w:val="0"/>
        <w:snapToGrid w:val="0"/>
        <w:spacing w:line="500" w:lineRule="exact"/>
        <w:ind w:firstLine="560" w:firstLineChars="200"/>
        <w:rPr>
          <w:rFonts w:ascii="宋体" w:hAnsi="宋体" w:cs="仿宋_GB2312"/>
          <w:b/>
          <w:bCs/>
          <w:color w:val="000000" w:themeColor="text1"/>
          <w:sz w:val="28"/>
          <w:szCs w:val="28"/>
        </w:rPr>
      </w:pPr>
      <w:r>
        <w:rPr>
          <w:rFonts w:hint="eastAsia" w:ascii="宋体" w:hAnsi="宋体" w:cs="仿宋_GB2312"/>
          <w:color w:val="000000" w:themeColor="text1"/>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keepNext w:val="0"/>
        <w:keepLines w:val="0"/>
        <w:pageBreakBefore w:val="0"/>
        <w:shd w:val="clear" w:color="auto" w:fill="FFFFFF"/>
        <w:kinsoku/>
        <w:wordWrap/>
        <w:topLinePunct w:val="0"/>
        <w:bidi w:val="0"/>
        <w:spacing w:line="500" w:lineRule="exact"/>
        <w:ind w:firstLine="562" w:firstLineChars="200"/>
        <w:rPr>
          <w:rFonts w:ascii="宋体" w:hAnsi="宋体"/>
          <w:b/>
          <w:bCs/>
          <w:color w:val="000000" w:themeColor="text1"/>
          <w:sz w:val="28"/>
          <w:szCs w:val="28"/>
        </w:rPr>
      </w:pPr>
      <w:r>
        <w:rPr>
          <w:rFonts w:hint="eastAsia" w:ascii="宋体" w:hAnsi="宋体" w:cs="仿宋_GB2312"/>
          <w:b/>
          <w:bCs/>
          <w:color w:val="000000" w:themeColor="text1"/>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keepNext w:val="0"/>
        <w:keepLines w:val="0"/>
        <w:pageBreakBefore w:val="0"/>
        <w:kinsoku/>
        <w:wordWrap/>
        <w:topLinePunct w:val="0"/>
        <w:bidi w:val="0"/>
        <w:spacing w:line="500" w:lineRule="exac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特别提醒：</w:t>
      </w:r>
    </w:p>
    <w:p>
      <w:pPr>
        <w:keepNext w:val="0"/>
        <w:keepLines w:val="0"/>
        <w:pageBreakBefore w:val="0"/>
        <w:kinsoku/>
        <w:wordWrap/>
        <w:topLinePunct w:val="0"/>
        <w:bidi w:val="0"/>
        <w:spacing w:line="500" w:lineRule="exac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招标人会根据招标需要，可能会不定期在“江苏省盐城技师学院官网”发布该项目补充答疑等澄清修改文件，请各投标人自行网上查寻，未能及时查阅响应而影响投标的，结果由投标人负责。</w:t>
      </w:r>
    </w:p>
    <w:p>
      <w:pPr>
        <w:keepNext w:val="0"/>
        <w:keepLines w:val="0"/>
        <w:pageBreakBefore w:val="0"/>
        <w:kinsoku/>
        <w:wordWrap/>
        <w:topLinePunct w:val="0"/>
        <w:bidi w:val="0"/>
        <w:spacing w:line="500" w:lineRule="exact"/>
        <w:ind w:firstLine="562" w:firstLineChars="200"/>
        <w:jc w:val="left"/>
        <w:rPr>
          <w:rFonts w:hint="eastAsia" w:ascii="宋体" w:hAnsi="宋体" w:cs="宋体"/>
          <w:b/>
          <w:bCs/>
          <w:kern w:val="15"/>
          <w:position w:val="2"/>
          <w:sz w:val="28"/>
          <w:szCs w:val="28"/>
        </w:rPr>
      </w:pPr>
      <w:r>
        <w:rPr>
          <w:rFonts w:hint="eastAsia" w:ascii="宋体" w:hAnsi="宋体" w:cs="黑体"/>
          <w:b/>
          <w:bCs/>
          <w:color w:val="000000"/>
          <w:sz w:val="28"/>
          <w:szCs w:val="28"/>
          <w:lang w:eastAsia="zh-CN"/>
        </w:rPr>
        <w:t>七</w:t>
      </w:r>
      <w:r>
        <w:rPr>
          <w:rFonts w:hint="eastAsia" w:ascii="宋体" w:hAnsi="宋体" w:cs="黑体"/>
          <w:b/>
          <w:bCs/>
          <w:color w:val="000000"/>
          <w:sz w:val="28"/>
          <w:szCs w:val="28"/>
        </w:rPr>
        <w:t>、</w:t>
      </w:r>
      <w:r>
        <w:rPr>
          <w:rFonts w:hint="eastAsia" w:ascii="宋体" w:hAnsi="宋体" w:cs="宋体"/>
          <w:b/>
          <w:bCs/>
          <w:kern w:val="15"/>
          <w:position w:val="2"/>
          <w:sz w:val="28"/>
          <w:szCs w:val="28"/>
        </w:rPr>
        <w:t>其他</w:t>
      </w:r>
    </w:p>
    <w:p>
      <w:pPr>
        <w:keepNext w:val="0"/>
        <w:keepLines w:val="0"/>
        <w:pageBreakBefore w:val="0"/>
        <w:kinsoku/>
        <w:wordWrap/>
        <w:topLinePunct w:val="0"/>
        <w:bidi w:val="0"/>
        <w:spacing w:line="5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因疫情防控需要，为确保校园安全投标人进入江苏省盐城技师学院文港中路校区时应服从下列疫情防控措施：</w:t>
      </w:r>
    </w:p>
    <w:p>
      <w:pPr>
        <w:keepNext w:val="0"/>
        <w:keepLines w:val="0"/>
        <w:pageBreakBefore w:val="0"/>
        <w:kinsoku/>
        <w:wordWrap/>
        <w:topLinePunct w:val="0"/>
        <w:bidi w:val="0"/>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（1）投标人从学校西大门进出；投标人车辆一律不得进入校园。</w:t>
      </w:r>
    </w:p>
    <w:p>
      <w:pPr>
        <w:keepNext w:val="0"/>
        <w:keepLines w:val="0"/>
        <w:pageBreakBefore w:val="0"/>
        <w:kinsoku/>
        <w:wordWrap/>
        <w:topLinePunct w:val="0"/>
        <w:bidi w:val="0"/>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 各投标人项目授权代表限1人进入校园；项目授权代表进入校园时须自行配戴口罩、做好手部消毒及投标文件等消毒防护工作。</w:t>
      </w:r>
    </w:p>
    <w:p>
      <w:pPr>
        <w:keepNext w:val="0"/>
        <w:keepLines w:val="0"/>
        <w:pageBreakBefore w:val="0"/>
        <w:kinsoku/>
        <w:wordWrap/>
        <w:topLinePunct w:val="0"/>
        <w:bidi w:val="0"/>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一律不得进入校园。</w:t>
      </w:r>
    </w:p>
    <w:p>
      <w:pPr>
        <w:keepNext w:val="0"/>
        <w:keepLines w:val="0"/>
        <w:pageBreakBefore w:val="0"/>
        <w:kinsoku/>
        <w:wordWrap/>
        <w:topLinePunct w:val="0"/>
        <w:bidi w:val="0"/>
        <w:spacing w:line="500" w:lineRule="exact"/>
        <w:ind w:firstLine="560" w:firstLineChars="200"/>
        <w:jc w:val="left"/>
        <w:rPr>
          <w:rFonts w:hint="eastAsia"/>
          <w:lang w:val="en-US" w:eastAsia="zh-CN"/>
        </w:rPr>
      </w:pPr>
      <w:r>
        <w:rPr>
          <w:rFonts w:hint="eastAsia" w:ascii="仿宋" w:hAnsi="仿宋" w:eastAsia="仿宋" w:cs="仿宋"/>
          <w:color w:val="000000"/>
          <w:sz w:val="28"/>
          <w:szCs w:val="28"/>
        </w:rPr>
        <w:t>（4）投标人进入校园后应在指定地点参与投标活动，不到非相关场所活动；投标工作结束后应立即离开校园，不逗留。</w:t>
      </w:r>
    </w:p>
    <w:p>
      <w:pPr>
        <w:keepNext w:val="0"/>
        <w:keepLines w:val="0"/>
        <w:pageBreakBefore w:val="0"/>
        <w:kinsoku/>
        <w:wordWrap/>
        <w:topLinePunct w:val="0"/>
        <w:bidi w:val="0"/>
        <w:spacing w:line="500" w:lineRule="exact"/>
        <w:ind w:firstLine="562" w:firstLineChars="200"/>
        <w:rPr>
          <w:rFonts w:hint="eastAsia" w:ascii="宋体" w:hAnsi="宋体" w:cs="黑体"/>
          <w:b/>
          <w:bCs/>
          <w:color w:val="000000"/>
          <w:sz w:val="28"/>
          <w:szCs w:val="28"/>
        </w:rPr>
      </w:pPr>
      <w:r>
        <w:rPr>
          <w:rFonts w:hint="eastAsia" w:ascii="宋体" w:hAnsi="宋体" w:cs="黑体"/>
          <w:b/>
          <w:bCs/>
          <w:color w:val="000000"/>
          <w:sz w:val="28"/>
          <w:szCs w:val="28"/>
          <w:lang w:eastAsia="zh-CN"/>
        </w:rPr>
        <w:t>八</w:t>
      </w:r>
      <w:r>
        <w:rPr>
          <w:rFonts w:hint="eastAsia" w:ascii="宋体" w:hAnsi="宋体" w:cs="黑体"/>
          <w:b/>
          <w:bCs/>
          <w:color w:val="000000"/>
          <w:sz w:val="28"/>
          <w:szCs w:val="28"/>
        </w:rPr>
        <w:t>、招标人联系方式</w:t>
      </w:r>
    </w:p>
    <w:tbl>
      <w:tblPr>
        <w:tblStyle w:val="16"/>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电 话</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0515-68661002，杨老师：13770176940/13905109103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zh-CN"/>
              </w:rPr>
              <w:t>联系地址</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江苏省盐城技师学院文港中路校区（盐城市文港中路128号）研发楼1001室</w:t>
            </w:r>
          </w:p>
        </w:tc>
      </w:tr>
    </w:tbl>
    <w:p>
      <w:pPr>
        <w:pStyle w:val="2"/>
        <w:rPr>
          <w:b/>
          <w:bCs/>
          <w:color w:val="000000" w:themeColor="text1"/>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Math">
    <w:altName w:val="Palatino Linotype"/>
    <w:panose1 w:val="02040503050406030204"/>
    <w:charset w:val="00"/>
    <w:family w:val="roman"/>
    <w:pitch w:val="default"/>
    <w:sig w:usb0="00000000" w:usb1="00000000"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CD1"/>
    <w:rsid w:val="00006566"/>
    <w:rsid w:val="0009071E"/>
    <w:rsid w:val="00094EC7"/>
    <w:rsid w:val="000C5E06"/>
    <w:rsid w:val="0012302A"/>
    <w:rsid w:val="00123683"/>
    <w:rsid w:val="002A7558"/>
    <w:rsid w:val="003B0A0B"/>
    <w:rsid w:val="003F4633"/>
    <w:rsid w:val="00441E82"/>
    <w:rsid w:val="0047299B"/>
    <w:rsid w:val="00483C45"/>
    <w:rsid w:val="005347C4"/>
    <w:rsid w:val="00647B16"/>
    <w:rsid w:val="006649D6"/>
    <w:rsid w:val="006E6E02"/>
    <w:rsid w:val="0074689E"/>
    <w:rsid w:val="00746A2A"/>
    <w:rsid w:val="00767B77"/>
    <w:rsid w:val="007B0601"/>
    <w:rsid w:val="008075D5"/>
    <w:rsid w:val="00870D19"/>
    <w:rsid w:val="008D5147"/>
    <w:rsid w:val="00963F13"/>
    <w:rsid w:val="00967CD1"/>
    <w:rsid w:val="00976903"/>
    <w:rsid w:val="009E1192"/>
    <w:rsid w:val="009F2179"/>
    <w:rsid w:val="00B91EE4"/>
    <w:rsid w:val="00B9797C"/>
    <w:rsid w:val="00C21FC9"/>
    <w:rsid w:val="00C54578"/>
    <w:rsid w:val="00C83F66"/>
    <w:rsid w:val="00D270C5"/>
    <w:rsid w:val="00D72A37"/>
    <w:rsid w:val="00E30782"/>
    <w:rsid w:val="00F61CA2"/>
    <w:rsid w:val="00FA30ED"/>
    <w:rsid w:val="00FA7071"/>
    <w:rsid w:val="00FF5CBD"/>
    <w:rsid w:val="01217D9C"/>
    <w:rsid w:val="01487B86"/>
    <w:rsid w:val="014F608C"/>
    <w:rsid w:val="015E71A0"/>
    <w:rsid w:val="019C6CD2"/>
    <w:rsid w:val="01B42B45"/>
    <w:rsid w:val="01F5241F"/>
    <w:rsid w:val="02045D6C"/>
    <w:rsid w:val="02081600"/>
    <w:rsid w:val="0223180B"/>
    <w:rsid w:val="029B79CB"/>
    <w:rsid w:val="02E05AEB"/>
    <w:rsid w:val="02F7471E"/>
    <w:rsid w:val="03CF4085"/>
    <w:rsid w:val="03E4615F"/>
    <w:rsid w:val="0414002F"/>
    <w:rsid w:val="0438251A"/>
    <w:rsid w:val="048A0F8B"/>
    <w:rsid w:val="049B7E16"/>
    <w:rsid w:val="04B43E02"/>
    <w:rsid w:val="04CD03C4"/>
    <w:rsid w:val="05520052"/>
    <w:rsid w:val="05B06056"/>
    <w:rsid w:val="05C70134"/>
    <w:rsid w:val="05F83B2E"/>
    <w:rsid w:val="05F900FF"/>
    <w:rsid w:val="06133FD9"/>
    <w:rsid w:val="062115A7"/>
    <w:rsid w:val="063D7BDB"/>
    <w:rsid w:val="06420EEF"/>
    <w:rsid w:val="064641C0"/>
    <w:rsid w:val="065D0567"/>
    <w:rsid w:val="06860141"/>
    <w:rsid w:val="069037C0"/>
    <w:rsid w:val="069105A8"/>
    <w:rsid w:val="069F25A4"/>
    <w:rsid w:val="06BF76B9"/>
    <w:rsid w:val="06D4018C"/>
    <w:rsid w:val="06DF0F77"/>
    <w:rsid w:val="06ED4F17"/>
    <w:rsid w:val="06F421B3"/>
    <w:rsid w:val="070E5EC9"/>
    <w:rsid w:val="072C17BC"/>
    <w:rsid w:val="07330185"/>
    <w:rsid w:val="07655AD1"/>
    <w:rsid w:val="078170F3"/>
    <w:rsid w:val="07960C20"/>
    <w:rsid w:val="079E457D"/>
    <w:rsid w:val="079F7DBD"/>
    <w:rsid w:val="07F66682"/>
    <w:rsid w:val="07F73D04"/>
    <w:rsid w:val="081C4D0F"/>
    <w:rsid w:val="08334AD3"/>
    <w:rsid w:val="08616798"/>
    <w:rsid w:val="08E90E9C"/>
    <w:rsid w:val="08FB0A1C"/>
    <w:rsid w:val="08FD4060"/>
    <w:rsid w:val="09080BCA"/>
    <w:rsid w:val="09576264"/>
    <w:rsid w:val="095B00ED"/>
    <w:rsid w:val="095B1491"/>
    <w:rsid w:val="098245D4"/>
    <w:rsid w:val="09A17581"/>
    <w:rsid w:val="09A7394C"/>
    <w:rsid w:val="09D154BB"/>
    <w:rsid w:val="09F9503B"/>
    <w:rsid w:val="0A1A4399"/>
    <w:rsid w:val="0A790BD0"/>
    <w:rsid w:val="0AC65781"/>
    <w:rsid w:val="0AD0314F"/>
    <w:rsid w:val="0AD7319E"/>
    <w:rsid w:val="0B0D0F5A"/>
    <w:rsid w:val="0B155FFE"/>
    <w:rsid w:val="0B34664B"/>
    <w:rsid w:val="0B4C0364"/>
    <w:rsid w:val="0B4E666E"/>
    <w:rsid w:val="0B4F0A0C"/>
    <w:rsid w:val="0B671941"/>
    <w:rsid w:val="0BB90D99"/>
    <w:rsid w:val="0BBD578F"/>
    <w:rsid w:val="0BF73932"/>
    <w:rsid w:val="0C01518C"/>
    <w:rsid w:val="0C0625A6"/>
    <w:rsid w:val="0C0C7ADD"/>
    <w:rsid w:val="0C8532B3"/>
    <w:rsid w:val="0CB13947"/>
    <w:rsid w:val="0CDB6CDA"/>
    <w:rsid w:val="0D0D3477"/>
    <w:rsid w:val="0D13234B"/>
    <w:rsid w:val="0DCC49C8"/>
    <w:rsid w:val="0DE26AA9"/>
    <w:rsid w:val="0E022043"/>
    <w:rsid w:val="0E0C0B40"/>
    <w:rsid w:val="0E1E1A89"/>
    <w:rsid w:val="0E3B57CB"/>
    <w:rsid w:val="0E3F495A"/>
    <w:rsid w:val="0E4D54A9"/>
    <w:rsid w:val="0E5F48BB"/>
    <w:rsid w:val="0E923123"/>
    <w:rsid w:val="0EBC09A2"/>
    <w:rsid w:val="0EF457FF"/>
    <w:rsid w:val="0F114E50"/>
    <w:rsid w:val="0F890A89"/>
    <w:rsid w:val="0FDE6F39"/>
    <w:rsid w:val="10042EEB"/>
    <w:rsid w:val="105C4B22"/>
    <w:rsid w:val="10625DB8"/>
    <w:rsid w:val="106B35C6"/>
    <w:rsid w:val="10773E03"/>
    <w:rsid w:val="10AA11D6"/>
    <w:rsid w:val="10C86FE0"/>
    <w:rsid w:val="10DA5E16"/>
    <w:rsid w:val="11011AB8"/>
    <w:rsid w:val="111D3B95"/>
    <w:rsid w:val="112529A2"/>
    <w:rsid w:val="114B678A"/>
    <w:rsid w:val="118E0900"/>
    <w:rsid w:val="11FB7246"/>
    <w:rsid w:val="12A62FD7"/>
    <w:rsid w:val="12E62CAD"/>
    <w:rsid w:val="1300558E"/>
    <w:rsid w:val="13481BB9"/>
    <w:rsid w:val="13725387"/>
    <w:rsid w:val="13A33261"/>
    <w:rsid w:val="13E24DB3"/>
    <w:rsid w:val="13E57318"/>
    <w:rsid w:val="146D341D"/>
    <w:rsid w:val="14B36DC3"/>
    <w:rsid w:val="14B94117"/>
    <w:rsid w:val="14D27799"/>
    <w:rsid w:val="14E7658C"/>
    <w:rsid w:val="153E7455"/>
    <w:rsid w:val="15525604"/>
    <w:rsid w:val="157601EE"/>
    <w:rsid w:val="157A377D"/>
    <w:rsid w:val="159C4D1C"/>
    <w:rsid w:val="15C503EC"/>
    <w:rsid w:val="15D80E1E"/>
    <w:rsid w:val="15E6E4CC"/>
    <w:rsid w:val="160F950F"/>
    <w:rsid w:val="16145AAF"/>
    <w:rsid w:val="162A1B67"/>
    <w:rsid w:val="163B69F7"/>
    <w:rsid w:val="1656005F"/>
    <w:rsid w:val="166365DF"/>
    <w:rsid w:val="16AC2845"/>
    <w:rsid w:val="16E25F13"/>
    <w:rsid w:val="16F12937"/>
    <w:rsid w:val="17524C50"/>
    <w:rsid w:val="177E096C"/>
    <w:rsid w:val="178014D8"/>
    <w:rsid w:val="1787407F"/>
    <w:rsid w:val="17C02A90"/>
    <w:rsid w:val="17C065FA"/>
    <w:rsid w:val="187D19F2"/>
    <w:rsid w:val="18E147F4"/>
    <w:rsid w:val="18E30FE3"/>
    <w:rsid w:val="18F24032"/>
    <w:rsid w:val="19272B5F"/>
    <w:rsid w:val="19A6459D"/>
    <w:rsid w:val="1A320FBD"/>
    <w:rsid w:val="1A8D7330"/>
    <w:rsid w:val="1AE03CF3"/>
    <w:rsid w:val="1AF34B35"/>
    <w:rsid w:val="1B2654DD"/>
    <w:rsid w:val="1B3A2C9E"/>
    <w:rsid w:val="1BB66FA2"/>
    <w:rsid w:val="1BC514FB"/>
    <w:rsid w:val="1BCA477B"/>
    <w:rsid w:val="1BD364F3"/>
    <w:rsid w:val="1C4309F8"/>
    <w:rsid w:val="1C923A5A"/>
    <w:rsid w:val="1CC07ED6"/>
    <w:rsid w:val="1CE04AEE"/>
    <w:rsid w:val="1CFC1DEB"/>
    <w:rsid w:val="1D1359FC"/>
    <w:rsid w:val="1D313E8A"/>
    <w:rsid w:val="1D864A90"/>
    <w:rsid w:val="1DA6521B"/>
    <w:rsid w:val="1DBFF941"/>
    <w:rsid w:val="1E3775D5"/>
    <w:rsid w:val="1E3959EF"/>
    <w:rsid w:val="1E733106"/>
    <w:rsid w:val="1E761C56"/>
    <w:rsid w:val="1E9B247F"/>
    <w:rsid w:val="1ED44ABB"/>
    <w:rsid w:val="1F0579D9"/>
    <w:rsid w:val="1F0B6F84"/>
    <w:rsid w:val="1F1D547A"/>
    <w:rsid w:val="1F2B1A94"/>
    <w:rsid w:val="1F3D6BEC"/>
    <w:rsid w:val="1F4958CA"/>
    <w:rsid w:val="1FEC22C8"/>
    <w:rsid w:val="20061E52"/>
    <w:rsid w:val="20116919"/>
    <w:rsid w:val="20121712"/>
    <w:rsid w:val="20637EA9"/>
    <w:rsid w:val="20717623"/>
    <w:rsid w:val="209A2F52"/>
    <w:rsid w:val="20BE6ED4"/>
    <w:rsid w:val="20EB65C3"/>
    <w:rsid w:val="2100339A"/>
    <w:rsid w:val="213626DC"/>
    <w:rsid w:val="213F6FA8"/>
    <w:rsid w:val="219319FF"/>
    <w:rsid w:val="21A20233"/>
    <w:rsid w:val="21F90DCC"/>
    <w:rsid w:val="22225FC3"/>
    <w:rsid w:val="22CF2F55"/>
    <w:rsid w:val="23466BA3"/>
    <w:rsid w:val="2362628B"/>
    <w:rsid w:val="237600CE"/>
    <w:rsid w:val="23D24544"/>
    <w:rsid w:val="23D92B4B"/>
    <w:rsid w:val="242E0F83"/>
    <w:rsid w:val="24544BB6"/>
    <w:rsid w:val="24A025DD"/>
    <w:rsid w:val="24B22318"/>
    <w:rsid w:val="24FE60A0"/>
    <w:rsid w:val="25011508"/>
    <w:rsid w:val="250E7E57"/>
    <w:rsid w:val="25494F5A"/>
    <w:rsid w:val="25A040AC"/>
    <w:rsid w:val="25A4530D"/>
    <w:rsid w:val="25A839E2"/>
    <w:rsid w:val="25C32909"/>
    <w:rsid w:val="260F5D62"/>
    <w:rsid w:val="261A7A9E"/>
    <w:rsid w:val="262668CA"/>
    <w:rsid w:val="26720A95"/>
    <w:rsid w:val="267B049F"/>
    <w:rsid w:val="268D212A"/>
    <w:rsid w:val="26911790"/>
    <w:rsid w:val="27324BF3"/>
    <w:rsid w:val="2734102E"/>
    <w:rsid w:val="275F2A03"/>
    <w:rsid w:val="277E5CBF"/>
    <w:rsid w:val="279849DA"/>
    <w:rsid w:val="27B96B33"/>
    <w:rsid w:val="27BC695C"/>
    <w:rsid w:val="27D15407"/>
    <w:rsid w:val="27F841F3"/>
    <w:rsid w:val="27FB546A"/>
    <w:rsid w:val="27FD1D32"/>
    <w:rsid w:val="280D4835"/>
    <w:rsid w:val="281F03E5"/>
    <w:rsid w:val="282A0027"/>
    <w:rsid w:val="288E2679"/>
    <w:rsid w:val="28B86220"/>
    <w:rsid w:val="28C55D35"/>
    <w:rsid w:val="28D158DD"/>
    <w:rsid w:val="290A4852"/>
    <w:rsid w:val="29476B90"/>
    <w:rsid w:val="2956703F"/>
    <w:rsid w:val="29622C46"/>
    <w:rsid w:val="29D61B74"/>
    <w:rsid w:val="29E26EE8"/>
    <w:rsid w:val="29E40CC9"/>
    <w:rsid w:val="29FB12EB"/>
    <w:rsid w:val="2A124B97"/>
    <w:rsid w:val="2A1B10B8"/>
    <w:rsid w:val="2A256150"/>
    <w:rsid w:val="2A463295"/>
    <w:rsid w:val="2A5A76CF"/>
    <w:rsid w:val="2A6E6753"/>
    <w:rsid w:val="2A7FC61B"/>
    <w:rsid w:val="2B017F2F"/>
    <w:rsid w:val="2C0254B3"/>
    <w:rsid w:val="2C146245"/>
    <w:rsid w:val="2C52BB1B"/>
    <w:rsid w:val="2C575581"/>
    <w:rsid w:val="2C587E11"/>
    <w:rsid w:val="2C970806"/>
    <w:rsid w:val="2CA82C2F"/>
    <w:rsid w:val="2CB34015"/>
    <w:rsid w:val="2CB911B9"/>
    <w:rsid w:val="2CF0722D"/>
    <w:rsid w:val="2D1920B0"/>
    <w:rsid w:val="2D305A34"/>
    <w:rsid w:val="2D58275F"/>
    <w:rsid w:val="2DA53F65"/>
    <w:rsid w:val="2DD377F4"/>
    <w:rsid w:val="2DEE08DA"/>
    <w:rsid w:val="2DF2586F"/>
    <w:rsid w:val="2E021308"/>
    <w:rsid w:val="2E0E4316"/>
    <w:rsid w:val="2E50392E"/>
    <w:rsid w:val="2E9C0BB4"/>
    <w:rsid w:val="2EB3292E"/>
    <w:rsid w:val="2ECA1941"/>
    <w:rsid w:val="2ECB18E5"/>
    <w:rsid w:val="2EFA547D"/>
    <w:rsid w:val="2EFFB634"/>
    <w:rsid w:val="2F1F24B5"/>
    <w:rsid w:val="2F314CF5"/>
    <w:rsid w:val="2F366234"/>
    <w:rsid w:val="2F450422"/>
    <w:rsid w:val="2F5A35D8"/>
    <w:rsid w:val="2F6C66DE"/>
    <w:rsid w:val="2F7650DB"/>
    <w:rsid w:val="2F8D6EFF"/>
    <w:rsid w:val="2F9A7AA4"/>
    <w:rsid w:val="2F9D2540"/>
    <w:rsid w:val="2FA6598F"/>
    <w:rsid w:val="2FAC1463"/>
    <w:rsid w:val="2FBACE49"/>
    <w:rsid w:val="2FDCEC6E"/>
    <w:rsid w:val="2FDECB77"/>
    <w:rsid w:val="2FFDDBF2"/>
    <w:rsid w:val="302B41B2"/>
    <w:rsid w:val="306F2634"/>
    <w:rsid w:val="30757891"/>
    <w:rsid w:val="309E1A7F"/>
    <w:rsid w:val="30BC6328"/>
    <w:rsid w:val="30C94E3A"/>
    <w:rsid w:val="30CD67B5"/>
    <w:rsid w:val="30EB1641"/>
    <w:rsid w:val="30F40C60"/>
    <w:rsid w:val="30F81674"/>
    <w:rsid w:val="31060CC2"/>
    <w:rsid w:val="314E7751"/>
    <w:rsid w:val="3151571D"/>
    <w:rsid w:val="31555C5A"/>
    <w:rsid w:val="315C6AD8"/>
    <w:rsid w:val="319A27DD"/>
    <w:rsid w:val="31D85F00"/>
    <w:rsid w:val="31DF0E14"/>
    <w:rsid w:val="31E348FA"/>
    <w:rsid w:val="31EA327A"/>
    <w:rsid w:val="31FD6700"/>
    <w:rsid w:val="324510C4"/>
    <w:rsid w:val="325E7E1B"/>
    <w:rsid w:val="32634CA3"/>
    <w:rsid w:val="32667847"/>
    <w:rsid w:val="3278703C"/>
    <w:rsid w:val="327FED86"/>
    <w:rsid w:val="328244C4"/>
    <w:rsid w:val="328378C1"/>
    <w:rsid w:val="329C1DF0"/>
    <w:rsid w:val="32AC2CEB"/>
    <w:rsid w:val="32EC61AE"/>
    <w:rsid w:val="33240BC4"/>
    <w:rsid w:val="333A1FEE"/>
    <w:rsid w:val="33773B25"/>
    <w:rsid w:val="33957031"/>
    <w:rsid w:val="33AB40CB"/>
    <w:rsid w:val="33AC6375"/>
    <w:rsid w:val="340B4B95"/>
    <w:rsid w:val="342778A6"/>
    <w:rsid w:val="34277E75"/>
    <w:rsid w:val="34320911"/>
    <w:rsid w:val="345F437B"/>
    <w:rsid w:val="34856426"/>
    <w:rsid w:val="34907FFE"/>
    <w:rsid w:val="34BC2808"/>
    <w:rsid w:val="35015A10"/>
    <w:rsid w:val="35140C10"/>
    <w:rsid w:val="35197162"/>
    <w:rsid w:val="355F41BF"/>
    <w:rsid w:val="35644F93"/>
    <w:rsid w:val="358033EB"/>
    <w:rsid w:val="35826A12"/>
    <w:rsid w:val="358951FA"/>
    <w:rsid w:val="35925E35"/>
    <w:rsid w:val="35A0549B"/>
    <w:rsid w:val="35AB0EDE"/>
    <w:rsid w:val="35C06543"/>
    <w:rsid w:val="35F76711"/>
    <w:rsid w:val="36112A29"/>
    <w:rsid w:val="362C2626"/>
    <w:rsid w:val="364A0636"/>
    <w:rsid w:val="36552A0E"/>
    <w:rsid w:val="366B7D0E"/>
    <w:rsid w:val="368958CC"/>
    <w:rsid w:val="36F360E3"/>
    <w:rsid w:val="36F52754"/>
    <w:rsid w:val="3713083A"/>
    <w:rsid w:val="371A111A"/>
    <w:rsid w:val="37354707"/>
    <w:rsid w:val="3736713E"/>
    <w:rsid w:val="376DC1C0"/>
    <w:rsid w:val="376F7DF6"/>
    <w:rsid w:val="3793241E"/>
    <w:rsid w:val="37BC4EB1"/>
    <w:rsid w:val="37D01250"/>
    <w:rsid w:val="37F76C11"/>
    <w:rsid w:val="37FA19F2"/>
    <w:rsid w:val="38104AED"/>
    <w:rsid w:val="381D5228"/>
    <w:rsid w:val="38343260"/>
    <w:rsid w:val="383C007E"/>
    <w:rsid w:val="3883124B"/>
    <w:rsid w:val="389804BF"/>
    <w:rsid w:val="38B810F1"/>
    <w:rsid w:val="38B81521"/>
    <w:rsid w:val="38C83D61"/>
    <w:rsid w:val="38C85CF5"/>
    <w:rsid w:val="39225CE7"/>
    <w:rsid w:val="395326BC"/>
    <w:rsid w:val="39B4466B"/>
    <w:rsid w:val="39ED65CF"/>
    <w:rsid w:val="39FEA9CA"/>
    <w:rsid w:val="3A052266"/>
    <w:rsid w:val="3A123518"/>
    <w:rsid w:val="3A1E5499"/>
    <w:rsid w:val="3A260162"/>
    <w:rsid w:val="3A370020"/>
    <w:rsid w:val="3A4279D2"/>
    <w:rsid w:val="3A5D4504"/>
    <w:rsid w:val="3A931595"/>
    <w:rsid w:val="3AD47B4D"/>
    <w:rsid w:val="3AEFD97B"/>
    <w:rsid w:val="3B1A63E3"/>
    <w:rsid w:val="3BBC1D27"/>
    <w:rsid w:val="3CAC069F"/>
    <w:rsid w:val="3CB96616"/>
    <w:rsid w:val="3CBF2C8A"/>
    <w:rsid w:val="3CE21200"/>
    <w:rsid w:val="3D3D5CDC"/>
    <w:rsid w:val="3D48590C"/>
    <w:rsid w:val="3DA06DF0"/>
    <w:rsid w:val="3DB05F80"/>
    <w:rsid w:val="3DB22DB5"/>
    <w:rsid w:val="3DBF30B0"/>
    <w:rsid w:val="3DC352A2"/>
    <w:rsid w:val="3DCD18E9"/>
    <w:rsid w:val="3DDF7DFD"/>
    <w:rsid w:val="3DEFB957"/>
    <w:rsid w:val="3DFB9A4D"/>
    <w:rsid w:val="3DFF052B"/>
    <w:rsid w:val="3E4836C1"/>
    <w:rsid w:val="3E5A6F2D"/>
    <w:rsid w:val="3E7D75C0"/>
    <w:rsid w:val="3E7DDD07"/>
    <w:rsid w:val="3EBD3624"/>
    <w:rsid w:val="3ED34979"/>
    <w:rsid w:val="3EF214A4"/>
    <w:rsid w:val="3EFB5D4D"/>
    <w:rsid w:val="3EFEDE6E"/>
    <w:rsid w:val="3F2E72AF"/>
    <w:rsid w:val="3F30355A"/>
    <w:rsid w:val="3FABEF37"/>
    <w:rsid w:val="3FB67E90"/>
    <w:rsid w:val="3FFB0F08"/>
    <w:rsid w:val="3FFE9BD2"/>
    <w:rsid w:val="4047184B"/>
    <w:rsid w:val="406C0315"/>
    <w:rsid w:val="40742844"/>
    <w:rsid w:val="408D5455"/>
    <w:rsid w:val="409A2619"/>
    <w:rsid w:val="414F2D6A"/>
    <w:rsid w:val="415E003F"/>
    <w:rsid w:val="41755406"/>
    <w:rsid w:val="41962153"/>
    <w:rsid w:val="41D315DB"/>
    <w:rsid w:val="41FE67B7"/>
    <w:rsid w:val="4220342A"/>
    <w:rsid w:val="4235449B"/>
    <w:rsid w:val="423D1A4D"/>
    <w:rsid w:val="424028BF"/>
    <w:rsid w:val="42A45254"/>
    <w:rsid w:val="42B227DC"/>
    <w:rsid w:val="42EA236E"/>
    <w:rsid w:val="43E654C7"/>
    <w:rsid w:val="443243DC"/>
    <w:rsid w:val="44480753"/>
    <w:rsid w:val="445207BB"/>
    <w:rsid w:val="447E74D2"/>
    <w:rsid w:val="44D77C73"/>
    <w:rsid w:val="44E50285"/>
    <w:rsid w:val="450E29C8"/>
    <w:rsid w:val="451655EF"/>
    <w:rsid w:val="45570BB7"/>
    <w:rsid w:val="455C15A8"/>
    <w:rsid w:val="457962D8"/>
    <w:rsid w:val="45D72D52"/>
    <w:rsid w:val="45D80231"/>
    <w:rsid w:val="45DD566D"/>
    <w:rsid w:val="45E477CC"/>
    <w:rsid w:val="45EE532D"/>
    <w:rsid w:val="45FB4AD6"/>
    <w:rsid w:val="46157BCF"/>
    <w:rsid w:val="461B23EB"/>
    <w:rsid w:val="462A5501"/>
    <w:rsid w:val="462A68A7"/>
    <w:rsid w:val="463F11E1"/>
    <w:rsid w:val="464C1D0A"/>
    <w:rsid w:val="46652968"/>
    <w:rsid w:val="46896F70"/>
    <w:rsid w:val="46CC2E5C"/>
    <w:rsid w:val="46E554CB"/>
    <w:rsid w:val="473F469D"/>
    <w:rsid w:val="47665FFE"/>
    <w:rsid w:val="477D26D3"/>
    <w:rsid w:val="47DF0C05"/>
    <w:rsid w:val="47E93616"/>
    <w:rsid w:val="480E6681"/>
    <w:rsid w:val="48103561"/>
    <w:rsid w:val="48107E10"/>
    <w:rsid w:val="48162915"/>
    <w:rsid w:val="481B4D7E"/>
    <w:rsid w:val="48536C7C"/>
    <w:rsid w:val="485B2613"/>
    <w:rsid w:val="486F0001"/>
    <w:rsid w:val="488200A5"/>
    <w:rsid w:val="48C33869"/>
    <w:rsid w:val="48DB716D"/>
    <w:rsid w:val="4927005F"/>
    <w:rsid w:val="49584BAA"/>
    <w:rsid w:val="499D6640"/>
    <w:rsid w:val="49BB3861"/>
    <w:rsid w:val="49CF5167"/>
    <w:rsid w:val="49F124B9"/>
    <w:rsid w:val="4A114FF3"/>
    <w:rsid w:val="4A383323"/>
    <w:rsid w:val="4A47670B"/>
    <w:rsid w:val="4A6823DC"/>
    <w:rsid w:val="4AB81949"/>
    <w:rsid w:val="4B1103DB"/>
    <w:rsid w:val="4B6734D4"/>
    <w:rsid w:val="4B7F53C4"/>
    <w:rsid w:val="4BC502E8"/>
    <w:rsid w:val="4BFD003E"/>
    <w:rsid w:val="4C42056A"/>
    <w:rsid w:val="4C5A2B78"/>
    <w:rsid w:val="4C7F1752"/>
    <w:rsid w:val="4C95097B"/>
    <w:rsid w:val="4CD06B63"/>
    <w:rsid w:val="4CE13BC3"/>
    <w:rsid w:val="4D8D41F3"/>
    <w:rsid w:val="4DA118BF"/>
    <w:rsid w:val="4DAA2840"/>
    <w:rsid w:val="4DAD6985"/>
    <w:rsid w:val="4DBBB7C5"/>
    <w:rsid w:val="4DC51528"/>
    <w:rsid w:val="4DCA6871"/>
    <w:rsid w:val="4DDA26E3"/>
    <w:rsid w:val="4DE35674"/>
    <w:rsid w:val="4E1C58FB"/>
    <w:rsid w:val="4E215C3D"/>
    <w:rsid w:val="4E7858A0"/>
    <w:rsid w:val="4EBA4E4D"/>
    <w:rsid w:val="4EC152B3"/>
    <w:rsid w:val="4EE339F4"/>
    <w:rsid w:val="4F034EAF"/>
    <w:rsid w:val="4F0770A9"/>
    <w:rsid w:val="4F4D51D3"/>
    <w:rsid w:val="4F516DC4"/>
    <w:rsid w:val="4F776034"/>
    <w:rsid w:val="4F7A2A6B"/>
    <w:rsid w:val="4FDA2742"/>
    <w:rsid w:val="4FF740EA"/>
    <w:rsid w:val="4FFA7EA4"/>
    <w:rsid w:val="504646DF"/>
    <w:rsid w:val="504B0FA7"/>
    <w:rsid w:val="50AE42A2"/>
    <w:rsid w:val="50C562F2"/>
    <w:rsid w:val="50ED5849"/>
    <w:rsid w:val="512417C8"/>
    <w:rsid w:val="513C5146"/>
    <w:rsid w:val="514B0BC2"/>
    <w:rsid w:val="51502390"/>
    <w:rsid w:val="51760B80"/>
    <w:rsid w:val="51B72DC9"/>
    <w:rsid w:val="520A7DAE"/>
    <w:rsid w:val="52292B7B"/>
    <w:rsid w:val="522A52B1"/>
    <w:rsid w:val="525816B8"/>
    <w:rsid w:val="5277868C"/>
    <w:rsid w:val="52AF0C9F"/>
    <w:rsid w:val="52BE0745"/>
    <w:rsid w:val="52D26FC9"/>
    <w:rsid w:val="52D864EF"/>
    <w:rsid w:val="52E006E1"/>
    <w:rsid w:val="52EB30AF"/>
    <w:rsid w:val="52F36C18"/>
    <w:rsid w:val="530A59A6"/>
    <w:rsid w:val="5344391B"/>
    <w:rsid w:val="534C4BB4"/>
    <w:rsid w:val="534D05DF"/>
    <w:rsid w:val="53713FBE"/>
    <w:rsid w:val="53FA0BB3"/>
    <w:rsid w:val="54392DB9"/>
    <w:rsid w:val="544755B7"/>
    <w:rsid w:val="548D7F8E"/>
    <w:rsid w:val="549153F1"/>
    <w:rsid w:val="549A73A4"/>
    <w:rsid w:val="54A15E3D"/>
    <w:rsid w:val="55180277"/>
    <w:rsid w:val="55630D7C"/>
    <w:rsid w:val="5566211B"/>
    <w:rsid w:val="55797441"/>
    <w:rsid w:val="55872696"/>
    <w:rsid w:val="55D31E35"/>
    <w:rsid w:val="55E5769D"/>
    <w:rsid w:val="57183304"/>
    <w:rsid w:val="5781106F"/>
    <w:rsid w:val="58113F76"/>
    <w:rsid w:val="58284A6F"/>
    <w:rsid w:val="583A67BC"/>
    <w:rsid w:val="5880180B"/>
    <w:rsid w:val="58C120DB"/>
    <w:rsid w:val="58F04491"/>
    <w:rsid w:val="591E7FC1"/>
    <w:rsid w:val="594B3B1A"/>
    <w:rsid w:val="59556374"/>
    <w:rsid w:val="597F2846"/>
    <w:rsid w:val="59B96491"/>
    <w:rsid w:val="59BFB692"/>
    <w:rsid w:val="59C7109D"/>
    <w:rsid w:val="59DE1680"/>
    <w:rsid w:val="59E9680C"/>
    <w:rsid w:val="5A024EF3"/>
    <w:rsid w:val="5A1A5275"/>
    <w:rsid w:val="5A4423A7"/>
    <w:rsid w:val="5A5F1096"/>
    <w:rsid w:val="5A79045E"/>
    <w:rsid w:val="5AFD087B"/>
    <w:rsid w:val="5B092E18"/>
    <w:rsid w:val="5B331DBC"/>
    <w:rsid w:val="5B4857D1"/>
    <w:rsid w:val="5BBFD34B"/>
    <w:rsid w:val="5BC529A1"/>
    <w:rsid w:val="5BDF38ED"/>
    <w:rsid w:val="5BE156D6"/>
    <w:rsid w:val="5BFFF08E"/>
    <w:rsid w:val="5C254B08"/>
    <w:rsid w:val="5C3B7165"/>
    <w:rsid w:val="5C5455D7"/>
    <w:rsid w:val="5C76226A"/>
    <w:rsid w:val="5C975407"/>
    <w:rsid w:val="5CA837CA"/>
    <w:rsid w:val="5CE24040"/>
    <w:rsid w:val="5CF96899"/>
    <w:rsid w:val="5D1309D0"/>
    <w:rsid w:val="5D40396B"/>
    <w:rsid w:val="5DEE5F3A"/>
    <w:rsid w:val="5DF70867"/>
    <w:rsid w:val="5DFFC0DE"/>
    <w:rsid w:val="5E2117AB"/>
    <w:rsid w:val="5E3E18BE"/>
    <w:rsid w:val="5E7E1E94"/>
    <w:rsid w:val="5E8F43FD"/>
    <w:rsid w:val="5EC83555"/>
    <w:rsid w:val="5ED01558"/>
    <w:rsid w:val="5F154F6C"/>
    <w:rsid w:val="5F1D5DA5"/>
    <w:rsid w:val="5FA4A0F0"/>
    <w:rsid w:val="5FAFB750"/>
    <w:rsid w:val="5FDF373D"/>
    <w:rsid w:val="5FFBF4DF"/>
    <w:rsid w:val="60134926"/>
    <w:rsid w:val="601E3E53"/>
    <w:rsid w:val="602A7178"/>
    <w:rsid w:val="609A4212"/>
    <w:rsid w:val="60A9389C"/>
    <w:rsid w:val="60F54407"/>
    <w:rsid w:val="60FB3061"/>
    <w:rsid w:val="61190F51"/>
    <w:rsid w:val="61473B89"/>
    <w:rsid w:val="614D6EF4"/>
    <w:rsid w:val="61681D38"/>
    <w:rsid w:val="617F59E4"/>
    <w:rsid w:val="61890043"/>
    <w:rsid w:val="619216DB"/>
    <w:rsid w:val="61D14209"/>
    <w:rsid w:val="61DD4C41"/>
    <w:rsid w:val="620F21C4"/>
    <w:rsid w:val="621C2455"/>
    <w:rsid w:val="626D158F"/>
    <w:rsid w:val="62967AFD"/>
    <w:rsid w:val="63086565"/>
    <w:rsid w:val="632E404A"/>
    <w:rsid w:val="63815E41"/>
    <w:rsid w:val="63BE7310"/>
    <w:rsid w:val="63D0768C"/>
    <w:rsid w:val="64220D18"/>
    <w:rsid w:val="64625A6C"/>
    <w:rsid w:val="646E7647"/>
    <w:rsid w:val="649F61D0"/>
    <w:rsid w:val="64A663D1"/>
    <w:rsid w:val="64DA2E09"/>
    <w:rsid w:val="64DB23D8"/>
    <w:rsid w:val="64DC1413"/>
    <w:rsid w:val="65485EAF"/>
    <w:rsid w:val="65513697"/>
    <w:rsid w:val="659970B6"/>
    <w:rsid w:val="659E2F72"/>
    <w:rsid w:val="65A37FFC"/>
    <w:rsid w:val="65B76C0E"/>
    <w:rsid w:val="65BF373E"/>
    <w:rsid w:val="65DF2B30"/>
    <w:rsid w:val="662756DA"/>
    <w:rsid w:val="665278F4"/>
    <w:rsid w:val="667F1B5C"/>
    <w:rsid w:val="669266D1"/>
    <w:rsid w:val="66952999"/>
    <w:rsid w:val="66A00D4F"/>
    <w:rsid w:val="66D8006F"/>
    <w:rsid w:val="671527F9"/>
    <w:rsid w:val="676F2FD3"/>
    <w:rsid w:val="677D5F06"/>
    <w:rsid w:val="679A4F4A"/>
    <w:rsid w:val="68555BB6"/>
    <w:rsid w:val="68DB5FAB"/>
    <w:rsid w:val="691B3F54"/>
    <w:rsid w:val="692253EE"/>
    <w:rsid w:val="693C458B"/>
    <w:rsid w:val="69872083"/>
    <w:rsid w:val="69B638A4"/>
    <w:rsid w:val="69EBFC75"/>
    <w:rsid w:val="6A0942A7"/>
    <w:rsid w:val="6A0D2565"/>
    <w:rsid w:val="6A0E5759"/>
    <w:rsid w:val="6A214C5E"/>
    <w:rsid w:val="6A532083"/>
    <w:rsid w:val="6AA3374E"/>
    <w:rsid w:val="6AA46038"/>
    <w:rsid w:val="6AB559B8"/>
    <w:rsid w:val="6B001A18"/>
    <w:rsid w:val="6B2B5675"/>
    <w:rsid w:val="6B3E4214"/>
    <w:rsid w:val="6B660362"/>
    <w:rsid w:val="6B753F4F"/>
    <w:rsid w:val="6B7F42B2"/>
    <w:rsid w:val="6B98286C"/>
    <w:rsid w:val="6B9B3C42"/>
    <w:rsid w:val="6BBF898E"/>
    <w:rsid w:val="6BF67CB7"/>
    <w:rsid w:val="6C234769"/>
    <w:rsid w:val="6C4C54AA"/>
    <w:rsid w:val="6C5F3CBE"/>
    <w:rsid w:val="6CC66CC4"/>
    <w:rsid w:val="6CD94304"/>
    <w:rsid w:val="6CF46406"/>
    <w:rsid w:val="6DAF6779"/>
    <w:rsid w:val="6DB03860"/>
    <w:rsid w:val="6DEF3D33"/>
    <w:rsid w:val="6DFD8A20"/>
    <w:rsid w:val="6E3A016A"/>
    <w:rsid w:val="6E484229"/>
    <w:rsid w:val="6E7028B6"/>
    <w:rsid w:val="6E9E66DB"/>
    <w:rsid w:val="6EC52655"/>
    <w:rsid w:val="6EFFFDF7"/>
    <w:rsid w:val="6F0B54BD"/>
    <w:rsid w:val="6F146573"/>
    <w:rsid w:val="6F333149"/>
    <w:rsid w:val="6F7E7092"/>
    <w:rsid w:val="6F7F49BA"/>
    <w:rsid w:val="6F830EB3"/>
    <w:rsid w:val="6F853B49"/>
    <w:rsid w:val="6F892382"/>
    <w:rsid w:val="6F994D2F"/>
    <w:rsid w:val="6FD13565"/>
    <w:rsid w:val="6FD5696B"/>
    <w:rsid w:val="6FD762A7"/>
    <w:rsid w:val="6FF3BFD1"/>
    <w:rsid w:val="6FFA408D"/>
    <w:rsid w:val="712B2207"/>
    <w:rsid w:val="712E6B12"/>
    <w:rsid w:val="71496737"/>
    <w:rsid w:val="71AF9FFC"/>
    <w:rsid w:val="71BE110C"/>
    <w:rsid w:val="71D4740D"/>
    <w:rsid w:val="722B03FC"/>
    <w:rsid w:val="72686F8C"/>
    <w:rsid w:val="727D76BB"/>
    <w:rsid w:val="72B80E7E"/>
    <w:rsid w:val="7302327C"/>
    <w:rsid w:val="730E1BEA"/>
    <w:rsid w:val="732F657F"/>
    <w:rsid w:val="736F5B97"/>
    <w:rsid w:val="738255C3"/>
    <w:rsid w:val="73D27A0A"/>
    <w:rsid w:val="74023106"/>
    <w:rsid w:val="740B4487"/>
    <w:rsid w:val="7419713C"/>
    <w:rsid w:val="741D26A6"/>
    <w:rsid w:val="742E1E9B"/>
    <w:rsid w:val="743D6123"/>
    <w:rsid w:val="746F41CF"/>
    <w:rsid w:val="747A7E5A"/>
    <w:rsid w:val="74841EFD"/>
    <w:rsid w:val="74DA7DCC"/>
    <w:rsid w:val="74E45C15"/>
    <w:rsid w:val="74FB150D"/>
    <w:rsid w:val="750F4F2B"/>
    <w:rsid w:val="757C53B2"/>
    <w:rsid w:val="759922A7"/>
    <w:rsid w:val="75DA31A2"/>
    <w:rsid w:val="75DB25B4"/>
    <w:rsid w:val="75FE2A91"/>
    <w:rsid w:val="75FF73E6"/>
    <w:rsid w:val="75FFC917"/>
    <w:rsid w:val="761F7BE3"/>
    <w:rsid w:val="763838A7"/>
    <w:rsid w:val="765F3956"/>
    <w:rsid w:val="76B8063C"/>
    <w:rsid w:val="76D56771"/>
    <w:rsid w:val="76FEFB34"/>
    <w:rsid w:val="77056C2D"/>
    <w:rsid w:val="77586370"/>
    <w:rsid w:val="776E4E48"/>
    <w:rsid w:val="779573F1"/>
    <w:rsid w:val="779643DF"/>
    <w:rsid w:val="77BDA710"/>
    <w:rsid w:val="783435BA"/>
    <w:rsid w:val="7847164A"/>
    <w:rsid w:val="78804A99"/>
    <w:rsid w:val="788555D9"/>
    <w:rsid w:val="78AD7477"/>
    <w:rsid w:val="792FA8F5"/>
    <w:rsid w:val="7953527E"/>
    <w:rsid w:val="798019E3"/>
    <w:rsid w:val="79FE644F"/>
    <w:rsid w:val="7A3A56CB"/>
    <w:rsid w:val="7A9EA7AD"/>
    <w:rsid w:val="7ABE4D44"/>
    <w:rsid w:val="7ABF15CC"/>
    <w:rsid w:val="7AC3929F"/>
    <w:rsid w:val="7AC7158D"/>
    <w:rsid w:val="7ACF57B0"/>
    <w:rsid w:val="7AEFA094"/>
    <w:rsid w:val="7B1E3EAB"/>
    <w:rsid w:val="7B533FDB"/>
    <w:rsid w:val="7B711922"/>
    <w:rsid w:val="7B8008AF"/>
    <w:rsid w:val="7B91255A"/>
    <w:rsid w:val="7B97239A"/>
    <w:rsid w:val="7B981466"/>
    <w:rsid w:val="7BCA7D9C"/>
    <w:rsid w:val="7BE23452"/>
    <w:rsid w:val="7BED4FB5"/>
    <w:rsid w:val="7BEF58F2"/>
    <w:rsid w:val="7C3356C8"/>
    <w:rsid w:val="7C421980"/>
    <w:rsid w:val="7C6B41D3"/>
    <w:rsid w:val="7CCB6AEB"/>
    <w:rsid w:val="7CF5323C"/>
    <w:rsid w:val="7CFE38DA"/>
    <w:rsid w:val="7D1E5836"/>
    <w:rsid w:val="7D1F6CD0"/>
    <w:rsid w:val="7D2452A8"/>
    <w:rsid w:val="7D3D3BF7"/>
    <w:rsid w:val="7D510B1B"/>
    <w:rsid w:val="7D816861"/>
    <w:rsid w:val="7D9B7E08"/>
    <w:rsid w:val="7DFBAB0B"/>
    <w:rsid w:val="7DFD464B"/>
    <w:rsid w:val="7E0327FC"/>
    <w:rsid w:val="7E4301A5"/>
    <w:rsid w:val="7E6F6E38"/>
    <w:rsid w:val="7E9529DF"/>
    <w:rsid w:val="7EDC0FCF"/>
    <w:rsid w:val="7EDD727B"/>
    <w:rsid w:val="7EDE63BD"/>
    <w:rsid w:val="7EE0389A"/>
    <w:rsid w:val="7EF2E9FF"/>
    <w:rsid w:val="7EFB5920"/>
    <w:rsid w:val="7EFF53B0"/>
    <w:rsid w:val="7EFFC458"/>
    <w:rsid w:val="7F0F2A8E"/>
    <w:rsid w:val="7F266360"/>
    <w:rsid w:val="7F304B34"/>
    <w:rsid w:val="7F3C4542"/>
    <w:rsid w:val="7F5D5920"/>
    <w:rsid w:val="7F7BF12F"/>
    <w:rsid w:val="7F85CBE0"/>
    <w:rsid w:val="7F997804"/>
    <w:rsid w:val="7F9F6A9C"/>
    <w:rsid w:val="7FB025D4"/>
    <w:rsid w:val="7FB79BF3"/>
    <w:rsid w:val="7FB8265C"/>
    <w:rsid w:val="7FBC65EF"/>
    <w:rsid w:val="7FBC7F04"/>
    <w:rsid w:val="7FBF8531"/>
    <w:rsid w:val="7FC92975"/>
    <w:rsid w:val="7FEF63DE"/>
    <w:rsid w:val="7FEFB50B"/>
    <w:rsid w:val="7FF76F17"/>
    <w:rsid w:val="7FFAF2B1"/>
    <w:rsid w:val="7FFE8D1F"/>
    <w:rsid w:val="7FFE9D8E"/>
    <w:rsid w:val="7FFF22DF"/>
    <w:rsid w:val="8D7EEB47"/>
    <w:rsid w:val="8F6E2E54"/>
    <w:rsid w:val="8FF7F849"/>
    <w:rsid w:val="96E99922"/>
    <w:rsid w:val="9AE5A448"/>
    <w:rsid w:val="9B7B183E"/>
    <w:rsid w:val="A6FF5170"/>
    <w:rsid w:val="ACDF7D65"/>
    <w:rsid w:val="AD5BEF8B"/>
    <w:rsid w:val="AFDFA559"/>
    <w:rsid w:val="AFDFD8E5"/>
    <w:rsid w:val="B5D997CF"/>
    <w:rsid w:val="BBF5A116"/>
    <w:rsid w:val="BBFFD3F5"/>
    <w:rsid w:val="BC5B3A07"/>
    <w:rsid w:val="BCBFCD8C"/>
    <w:rsid w:val="BD7DE820"/>
    <w:rsid w:val="BDF7F24D"/>
    <w:rsid w:val="BDFFAE81"/>
    <w:rsid w:val="BEF137E9"/>
    <w:rsid w:val="BF7E9612"/>
    <w:rsid w:val="BFFE1320"/>
    <w:rsid w:val="C0DDFE7D"/>
    <w:rsid w:val="C51D6A87"/>
    <w:rsid w:val="CCFF0CA3"/>
    <w:rsid w:val="CEF5A1A9"/>
    <w:rsid w:val="D9D5D88F"/>
    <w:rsid w:val="DBB9E190"/>
    <w:rsid w:val="DDC74D63"/>
    <w:rsid w:val="DE6AA648"/>
    <w:rsid w:val="DFFE230E"/>
    <w:rsid w:val="DFFE3173"/>
    <w:rsid w:val="DFFFED3B"/>
    <w:rsid w:val="E2FBF791"/>
    <w:rsid w:val="E6F74B46"/>
    <w:rsid w:val="E6FE7BA4"/>
    <w:rsid w:val="EB5D2772"/>
    <w:rsid w:val="EB5F9211"/>
    <w:rsid w:val="ED5E63B0"/>
    <w:rsid w:val="EDEB9D91"/>
    <w:rsid w:val="EDFFA644"/>
    <w:rsid w:val="EEBC56D1"/>
    <w:rsid w:val="EEEED81F"/>
    <w:rsid w:val="EFFE67F0"/>
    <w:rsid w:val="EFFF3236"/>
    <w:rsid w:val="F37B2411"/>
    <w:rsid w:val="F37BB429"/>
    <w:rsid w:val="F3EF8504"/>
    <w:rsid w:val="F74FFE4B"/>
    <w:rsid w:val="F7C7A1B9"/>
    <w:rsid w:val="F9EFC872"/>
    <w:rsid w:val="F9F7D457"/>
    <w:rsid w:val="F9FF37AB"/>
    <w:rsid w:val="FB3FA62B"/>
    <w:rsid w:val="FD3B1709"/>
    <w:rsid w:val="FDE73510"/>
    <w:rsid w:val="FDFBB720"/>
    <w:rsid w:val="FE3D223B"/>
    <w:rsid w:val="FE8661B2"/>
    <w:rsid w:val="FEFA30DB"/>
    <w:rsid w:val="FF73360A"/>
    <w:rsid w:val="FF7E5C67"/>
    <w:rsid w:val="FF87F59F"/>
    <w:rsid w:val="FF9779FF"/>
    <w:rsid w:val="FF97D39F"/>
    <w:rsid w:val="FF9BF39B"/>
    <w:rsid w:val="FFDDDA6B"/>
    <w:rsid w:val="FFE1EEF3"/>
    <w:rsid w:val="FFEE62E5"/>
    <w:rsid w:val="FFEF5194"/>
    <w:rsid w:val="FFF07E58"/>
    <w:rsid w:val="FFFB7889"/>
    <w:rsid w:val="FFFEA1E0"/>
    <w:rsid w:val="FFFFC354"/>
    <w:rsid w:val="FFFFDCD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outlineLvl w:val="0"/>
    </w:pPr>
    <w:rPr>
      <w:rFonts w:ascii="等线 Light" w:eastAsia="等线 Light"/>
      <w:sz w:val="28"/>
      <w:szCs w:val="20"/>
    </w:rPr>
  </w:style>
  <w:style w:type="paragraph" w:styleId="4">
    <w:name w:val="heading 2"/>
    <w:basedOn w:val="1"/>
    <w:next w:val="5"/>
    <w:qFormat/>
    <w:uiPriority w:val="99"/>
    <w:pPr>
      <w:keepNext/>
      <w:keepLines/>
      <w:spacing w:before="260" w:after="260" w:line="416" w:lineRule="auto"/>
      <w:outlineLvl w:val="1"/>
    </w:pPr>
    <w:rPr>
      <w:rFonts w:ascii="Arial" w:hAnsi="Arial" w:eastAsia="黑体" w:cs="Arial"/>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adjustRightInd w:val="0"/>
    </w:pPr>
    <w:rPr>
      <w:rFonts w:ascii="Arial" w:hAnsi="Arial"/>
    </w:rPr>
  </w:style>
  <w:style w:type="paragraph" w:styleId="5">
    <w:name w:val="Normal Indent"/>
    <w:basedOn w:val="1"/>
    <w:qFormat/>
    <w:uiPriority w:val="0"/>
    <w:pPr>
      <w:ind w:firstLine="420"/>
    </w:pPr>
    <w:rPr>
      <w:szCs w:val="20"/>
    </w:rPr>
  </w:style>
  <w:style w:type="paragraph" w:styleId="6">
    <w:name w:val="annotation text"/>
    <w:basedOn w:val="1"/>
    <w:semiHidden/>
    <w:qFormat/>
    <w:uiPriority w:val="0"/>
    <w:pPr>
      <w:jc w:val="left"/>
    </w:pPr>
  </w:style>
  <w:style w:type="paragraph" w:styleId="7">
    <w:name w:val="Body Text"/>
    <w:basedOn w:val="1"/>
    <w:qFormat/>
    <w:uiPriority w:val="99"/>
    <w:pPr>
      <w:spacing w:after="120"/>
    </w:p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link w:val="22"/>
    <w:qFormat/>
    <w:uiPriority w:val="0"/>
    <w:pPr>
      <w:widowControl/>
      <w:overflowPunct w:val="0"/>
      <w:autoSpaceDE w:val="0"/>
      <w:autoSpaceDN w:val="0"/>
      <w:adjustRightInd w:val="0"/>
      <w:jc w:val="left"/>
      <w:textAlignment w:val="baseline"/>
    </w:pPr>
    <w:rPr>
      <w:rFonts w:ascii="宋体" w:hAnsi="Courier New"/>
      <w:szCs w:val="21"/>
    </w:rPr>
  </w:style>
  <w:style w:type="paragraph" w:styleId="10">
    <w:name w:val="Date"/>
    <w:basedOn w:val="1"/>
    <w:next w:val="1"/>
    <w:link w:val="20"/>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4">
    <w:name w:val="Normal (Web)"/>
    <w:basedOn w:val="1"/>
    <w:qFormat/>
    <w:uiPriority w:val="0"/>
    <w:pPr>
      <w:jc w:val="left"/>
    </w:pPr>
    <w:rPr>
      <w:rFonts w:ascii="Times New Roman" w:hAnsi="Times New Roman"/>
      <w:kern w:val="0"/>
      <w:sz w:val="24"/>
      <w:szCs w:val="24"/>
    </w:rPr>
  </w:style>
  <w:style w:type="paragraph" w:styleId="15">
    <w:name w:val="Body Text First Indent"/>
    <w:basedOn w:val="7"/>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nhideWhenUsed/>
    <w:qFormat/>
    <w:uiPriority w:val="99"/>
    <w:rPr>
      <w:rFonts w:ascii="微软雅黑" w:hAnsi="微软雅黑" w:eastAsia="微软雅黑" w:cs="微软雅黑"/>
      <w:color w:val="02396F"/>
      <w:u w:val="single"/>
    </w:rPr>
  </w:style>
  <w:style w:type="character" w:customStyle="1" w:styleId="20">
    <w:name w:val="日期 Char"/>
    <w:basedOn w:val="18"/>
    <w:link w:val="10"/>
    <w:qFormat/>
    <w:uiPriority w:val="0"/>
    <w:rPr>
      <w:rFonts w:ascii="Calibri" w:hAnsi="Calibri"/>
      <w:kern w:val="2"/>
      <w:sz w:val="21"/>
      <w:szCs w:val="22"/>
    </w:rPr>
  </w:style>
  <w:style w:type="character" w:customStyle="1" w:styleId="21">
    <w:name w:val="NormalCharacter"/>
    <w:qFormat/>
    <w:uiPriority w:val="0"/>
  </w:style>
  <w:style w:type="character" w:customStyle="1" w:styleId="22">
    <w:name w:val="纯文本 Char"/>
    <w:basedOn w:val="18"/>
    <w:link w:val="9"/>
    <w:qFormat/>
    <w:uiPriority w:val="0"/>
    <w:rPr>
      <w:rFonts w:ascii="宋体" w:hAnsi="Courier New"/>
      <w:kern w:val="2"/>
      <w:sz w:val="21"/>
      <w:szCs w:val="21"/>
    </w:rPr>
  </w:style>
  <w:style w:type="paragraph" w:customStyle="1" w:styleId="23">
    <w:name w:val="Alt+~ 报告正文"/>
    <w:uiPriority w:val="0"/>
    <w:pPr>
      <w:spacing w:line="400" w:lineRule="atLeast"/>
      <w:ind w:firstLine="200" w:firstLineChars="200"/>
    </w:pPr>
    <w:rPr>
      <w:rFonts w:ascii="Times New Roman" w:hAnsi="Times New Roman" w:eastAsia="宋体" w:cs="Times New Roman"/>
      <w:kern w:val="2"/>
      <w:sz w:val="24"/>
      <w:szCs w:val="24"/>
      <w:lang w:val="en-US" w:eastAsia="zh-CN" w:bidi="ar-SA"/>
    </w:rPr>
  </w:style>
  <w:style w:type="paragraph" w:customStyle="1" w:styleId="24">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Table Paragraph"/>
    <w:basedOn w:val="1"/>
    <w:qFormat/>
    <w:uiPriority w:val="1"/>
    <w:rPr>
      <w:rFonts w:ascii="宋体" w:hAnsi="宋体" w:cs="宋体"/>
      <w:lang w:val="zh-CN" w:bidi="zh-CN"/>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p0"/>
    <w:basedOn w:val="1"/>
    <w:uiPriority w:val="0"/>
    <w:pPr>
      <w:widowControl/>
      <w:spacing w:before="100" w:beforeAutospacing="1" w:after="100" w:afterAutospacing="1"/>
      <w:jc w:val="left"/>
    </w:pPr>
    <w:rPr>
      <w:rFonts w:ascii="等线 Light" w:hAnsi="等线 Light" w:cs="等线 Light"/>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2360</Words>
  <Characters>13458</Characters>
  <Lines>112</Lines>
  <Paragraphs>31</Paragraphs>
  <TotalTime>7</TotalTime>
  <ScaleCrop>false</ScaleCrop>
  <LinksUpToDate>false</LinksUpToDate>
  <CharactersWithSpaces>15787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2020-08-15T02:11:00Z</dcterms:created>
  <dc:creator>yy</dc:creator>
  <cp:lastModifiedBy>yy</cp:lastModifiedBy>
  <cp:lastPrinted>2021-07-28T02:50:00Z</cp:lastPrinted>
  <dcterms:modified xsi:type="dcterms:W3CDTF">2021-07-28T04:44:07Z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