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驾培公司管理岗位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选聘公告</w:t>
      </w:r>
    </w:p>
    <w:p>
      <w:pPr>
        <w:spacing w:line="4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为进一步提升公司管理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、经营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水平，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坚持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平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公开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公正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原则，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落实适岗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、择优的选人、用人机制，经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拟</w:t>
      </w:r>
      <w:r>
        <w:rPr>
          <w:rFonts w:ascii="Times New Roman" w:hAnsi="Times New Roman" w:eastAsia="仿宋_GB2312" w:cs="Times New Roman"/>
          <w:sz w:val="32"/>
          <w:szCs w:val="32"/>
        </w:rPr>
        <w:t>面向全校公开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选</w:t>
      </w:r>
      <w:r>
        <w:rPr>
          <w:rFonts w:ascii="Times New Roman" w:hAnsi="Times New Roman" w:eastAsia="仿宋_GB2312" w:cs="Times New Roman"/>
          <w:sz w:val="32"/>
          <w:szCs w:val="32"/>
        </w:rPr>
        <w:t>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经营、</w:t>
      </w:r>
      <w:r>
        <w:rPr>
          <w:rFonts w:ascii="Times New Roman" w:hAnsi="Times New Roman" w:eastAsia="仿宋_GB2312" w:cs="Times New Roman"/>
          <w:sz w:val="32"/>
          <w:szCs w:val="32"/>
        </w:rPr>
        <w:t>管理人员，有关事宜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公告</w:t>
      </w:r>
      <w:r>
        <w:rPr>
          <w:rFonts w:ascii="Times New Roman" w:hAnsi="Times New Roman" w:eastAsia="仿宋_GB2312" w:cs="Times New Roman"/>
          <w:sz w:val="32"/>
          <w:szCs w:val="32"/>
        </w:rPr>
        <w:t>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</w:t>
      </w:r>
      <w:r>
        <w:rPr>
          <w:rFonts w:hint="eastAsia" w:ascii="Times New Roman" w:hAnsi="黑体" w:eastAsia="黑体" w:cs="Times New Roman"/>
          <w:sz w:val="32"/>
          <w:szCs w:val="32"/>
        </w:rPr>
        <w:t>选</w:t>
      </w:r>
      <w:r>
        <w:rPr>
          <w:rFonts w:ascii="Times New Roman" w:hAnsi="黑体" w:eastAsia="黑体" w:cs="Times New Roman"/>
          <w:sz w:val="32"/>
          <w:szCs w:val="32"/>
        </w:rPr>
        <w:t>聘岗位：</w:t>
      </w:r>
      <w:r>
        <w:rPr>
          <w:rFonts w:ascii="Times New Roman" w:hAnsi="Times New Roman" w:eastAsia="仿宋_GB2312" w:cs="Times New Roman"/>
          <w:sz w:val="32"/>
          <w:szCs w:val="32"/>
        </w:rPr>
        <w:t>营销部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副</w:t>
      </w:r>
      <w:r>
        <w:rPr>
          <w:rFonts w:ascii="Times New Roman" w:hAnsi="Times New Roman" w:eastAsia="仿宋_GB2312" w:cs="Times New Roman"/>
          <w:sz w:val="32"/>
          <w:szCs w:val="32"/>
        </w:rPr>
        <w:t>主任1名、综合部副主任1名。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</w:t>
      </w:r>
      <w:r>
        <w:rPr>
          <w:rFonts w:hint="eastAsia" w:ascii="Times New Roman" w:hAnsi="黑体" w:eastAsia="黑体" w:cs="Times New Roman"/>
          <w:sz w:val="32"/>
          <w:szCs w:val="32"/>
        </w:rPr>
        <w:t>主要</w:t>
      </w:r>
      <w:r>
        <w:rPr>
          <w:rFonts w:ascii="Times New Roman" w:hAnsi="黑体" w:eastAsia="黑体" w:cs="Times New Roman"/>
          <w:sz w:val="32"/>
          <w:szCs w:val="32"/>
        </w:rPr>
        <w:t>职责</w:t>
      </w:r>
      <w:r>
        <w:rPr>
          <w:rFonts w:hint="eastAsia" w:ascii="Times New Roman" w:hAnsi="黑体" w:eastAsia="黑体" w:cs="Times New Roman"/>
          <w:sz w:val="32"/>
          <w:szCs w:val="32"/>
        </w:rPr>
        <w:t>：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（一）营销部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副</w:t>
      </w:r>
      <w:r>
        <w:rPr>
          <w:rFonts w:ascii="Times New Roman" w:hAnsi="Times New Roman" w:eastAsia="楷体_GB2312" w:cs="Times New Roman"/>
          <w:b/>
          <w:sz w:val="32"/>
          <w:szCs w:val="32"/>
        </w:rPr>
        <w:t>主任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1、负责拟定公司年度营销计划、方案策划，组织实施；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2、负责分解年度招生任务，按时段、区域、部门、人员划分宣传范围，明确职责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、负责团体招生市场开拓、对接、跟进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维护；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4、</w:t>
      </w:r>
      <w:r>
        <w:rPr>
          <w:rFonts w:ascii="Times New Roman" w:hAnsi="Times New Roman" w:eastAsia="仿宋_GB2312" w:cs="Times New Roman"/>
          <w:sz w:val="32"/>
          <w:szCs w:val="32"/>
        </w:rPr>
        <w:t>负责校内二级学院招生宣传、咨询、报名工作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、做好团体招生网格建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设</w:t>
      </w:r>
      <w:r>
        <w:rPr>
          <w:rFonts w:ascii="Times New Roman" w:hAnsi="Times New Roman" w:eastAsia="仿宋_GB2312" w:cs="Times New Roman"/>
          <w:sz w:val="32"/>
          <w:szCs w:val="32"/>
        </w:rPr>
        <w:t>工作，处理部门员工招生过程中遇到各类困难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、负责本部门考勤、考核和安全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教育</w:t>
      </w:r>
      <w:r>
        <w:rPr>
          <w:rFonts w:ascii="Times New Roman" w:hAnsi="Times New Roman" w:eastAsia="仿宋_GB2312" w:cs="Times New Roman"/>
          <w:sz w:val="32"/>
          <w:szCs w:val="32"/>
        </w:rPr>
        <w:t>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、负责部门人员思想政治教育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8、完成领导交办的其他工作。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（二）综合部副主任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1、负责拟定公司员工培训计划、组织实施。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2、负责教学研指导及服务质量考核；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3、负责公司培训成本考核；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4、负责公司固定资产管理；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5、负责公司品牌、形象宣传；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6、负责公司通讯、网络管理及维护；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7、完成领导交办的其他工作。</w:t>
      </w:r>
    </w:p>
    <w:p>
      <w:pPr>
        <w:spacing w:line="56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三、福利待遇：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1、保留原劳动关系，享受原福利待遇，驾培公司定期与原劳动关系部门（二级学院）结算；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2、享受驾培公司岗级津贴和绩效津贴；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3、试用期两个月；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4、作息时间和劳动纪律按驾培公司规定执行。</w:t>
      </w:r>
    </w:p>
    <w:p>
      <w:pPr>
        <w:spacing w:line="560" w:lineRule="exact"/>
        <w:ind w:firstLine="640" w:firstLineChars="200"/>
        <w:rPr>
          <w:rStyle w:val="10"/>
          <w:rFonts w:ascii="Times New Roman" w:hAnsi="黑体" w:eastAsia="黑体" w:cs="Times New Roman"/>
          <w:sz w:val="32"/>
          <w:szCs w:val="32"/>
        </w:rPr>
      </w:pPr>
      <w:r>
        <w:rPr>
          <w:rStyle w:val="10"/>
          <w:rFonts w:ascii="Times New Roman" w:hAnsi="黑体" w:eastAsia="黑体" w:cs="Times New Roman"/>
          <w:sz w:val="32"/>
          <w:szCs w:val="32"/>
        </w:rPr>
        <w:t>三、资格条件</w:t>
      </w:r>
    </w:p>
    <w:p>
      <w:pPr>
        <w:spacing w:line="560" w:lineRule="exact"/>
        <w:ind w:firstLine="640" w:firstLineChars="200"/>
        <w:rPr>
          <w:rStyle w:val="10"/>
          <w:rFonts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eastAsia" w:ascii="Times New Roman" w:hAnsi="黑体" w:eastAsia="黑体" w:cs="Times New Roman"/>
          <w:sz w:val="32"/>
          <w:szCs w:val="32"/>
        </w:rPr>
        <w:t>1、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江苏省盐城技师学院在册在岗人员；</w:t>
      </w:r>
    </w:p>
    <w:p>
      <w:pPr>
        <w:spacing w:line="560" w:lineRule="exact"/>
        <w:ind w:firstLine="640" w:firstLineChars="200"/>
        <w:rPr>
          <w:rStyle w:val="10"/>
          <w:rFonts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、奉公守法、遵章守纪；忠诚守信、严谨敬业；团结协作，开拓创新；工作积极，责任心强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Style w:val="10"/>
          <w:rFonts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、有强烈的事业心和责任感，有胜任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管理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岗位的工作能力、业务知识和身体素质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Style w:val="10"/>
          <w:rFonts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、本科学历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Style w:val="10"/>
          <w:rFonts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、年龄不超过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含）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40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周岁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Style w:val="10"/>
          <w:rFonts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6、有相关岗位工作经验的优先。</w:t>
      </w:r>
    </w:p>
    <w:p>
      <w:pPr>
        <w:spacing w:line="560" w:lineRule="exact"/>
        <w:ind w:firstLine="640" w:firstLineChars="200"/>
        <w:rPr>
          <w:rStyle w:val="10"/>
          <w:rFonts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ascii="Times New Roman" w:hAnsi="黑体" w:eastAsia="黑体" w:cs="Times New Roman"/>
          <w:sz w:val="32"/>
          <w:szCs w:val="32"/>
        </w:rPr>
        <w:t>四、招聘程序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招聘工作按照自愿报名、资格审查、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组织面试</w:t>
      </w:r>
      <w:r>
        <w:rPr>
          <w:rFonts w:ascii="Times New Roman" w:hAnsi="Times New Roman" w:eastAsia="仿宋_GB2312" w:cs="Times New Roman"/>
          <w:sz w:val="32"/>
          <w:szCs w:val="32"/>
        </w:rPr>
        <w:t>、公示、聘用的程序进行。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五、报名要求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（一）报名时间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2021年8月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14</w:t>
      </w:r>
      <w:r>
        <w:rPr>
          <w:rFonts w:ascii="Times New Roman" w:hAnsi="Times New Roman" w:eastAsia="仿宋_GB2312" w:cs="Times New Roman"/>
          <w:sz w:val="32"/>
          <w:szCs w:val="32"/>
        </w:rPr>
        <w:t>日至8月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（周六、日正常工作）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（二）报名方式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凡符合规定条件的人员自愿报名。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地址：海洋路校区驾培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公司综合部</w:t>
      </w:r>
    </w:p>
    <w:p>
      <w:pPr>
        <w:spacing w:line="56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0515—80982390</w:t>
      </w:r>
    </w:p>
    <w:p>
      <w:pPr>
        <w:spacing w:line="56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胡 梅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（三）有关要求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1、应聘者报名时按规定格式填写《应聘报名表》（附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二寸近</w:t>
      </w:r>
      <w:r>
        <w:rPr>
          <w:rFonts w:ascii="Times New Roman" w:hAnsi="Times New Roman" w:eastAsia="仿宋_GB2312" w:cs="Times New Roman"/>
          <w:sz w:val="32"/>
          <w:szCs w:val="32"/>
        </w:rPr>
        <w:t>照），并另附与应聘岗位相关的个人业绩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的简历</w:t>
      </w:r>
      <w:r>
        <w:rPr>
          <w:rFonts w:ascii="Times New Roman" w:hAnsi="Times New Roman" w:eastAsia="仿宋_GB2312" w:cs="Times New Roman"/>
          <w:sz w:val="32"/>
          <w:szCs w:val="32"/>
        </w:rPr>
        <w:t>及证明材料的复印件，学历证书、职称证书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、技术等级证书</w:t>
      </w:r>
      <w:r>
        <w:rPr>
          <w:rFonts w:ascii="Times New Roman" w:hAnsi="Times New Roman" w:eastAsia="仿宋_GB2312" w:cs="Times New Roman"/>
          <w:sz w:val="32"/>
          <w:szCs w:val="32"/>
        </w:rPr>
        <w:t>、身份证复印件。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2、应聘者应对提交材料的真实性负责。凡弄虚作假者，一经查实，即取消聘用资格。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640" w:firstLine="3680" w:firstLineChars="115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Calibri" w:eastAsia="仿宋_GB2312" w:cs="Times New Roman"/>
          <w:color w:val="000000"/>
          <w:sz w:val="32"/>
          <w:szCs w:val="32"/>
        </w:rPr>
        <w:t>盐城交院驾驶培训有限公司</w:t>
      </w:r>
    </w:p>
    <w:p>
      <w:pPr>
        <w:spacing w:line="560" w:lineRule="exact"/>
        <w:ind w:right="1120" w:firstLine="5120" w:firstLineChars="16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2021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8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12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日</w:t>
      </w:r>
    </w:p>
    <w:sectPr>
      <w:footerReference r:id="rId3" w:type="default"/>
      <w:pgSz w:w="11906" w:h="16838"/>
      <w:pgMar w:top="2155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27927"/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18"/>
    <w:rsid w:val="00127E89"/>
    <w:rsid w:val="00147412"/>
    <w:rsid w:val="00192355"/>
    <w:rsid w:val="00210A21"/>
    <w:rsid w:val="0021332C"/>
    <w:rsid w:val="00217890"/>
    <w:rsid w:val="00243CD9"/>
    <w:rsid w:val="002930DC"/>
    <w:rsid w:val="00353980"/>
    <w:rsid w:val="00353FF2"/>
    <w:rsid w:val="004A2FB6"/>
    <w:rsid w:val="004E1FBD"/>
    <w:rsid w:val="00504009"/>
    <w:rsid w:val="00526595"/>
    <w:rsid w:val="00543AC3"/>
    <w:rsid w:val="005A77F8"/>
    <w:rsid w:val="005F398F"/>
    <w:rsid w:val="0068089A"/>
    <w:rsid w:val="006C7118"/>
    <w:rsid w:val="00770F13"/>
    <w:rsid w:val="00785014"/>
    <w:rsid w:val="007F6C95"/>
    <w:rsid w:val="00812C4D"/>
    <w:rsid w:val="00900EF6"/>
    <w:rsid w:val="00917496"/>
    <w:rsid w:val="00932DFF"/>
    <w:rsid w:val="009E2863"/>
    <w:rsid w:val="00A03CD7"/>
    <w:rsid w:val="00AE29B4"/>
    <w:rsid w:val="00B23157"/>
    <w:rsid w:val="00BB5D4E"/>
    <w:rsid w:val="00C41462"/>
    <w:rsid w:val="00C46CEB"/>
    <w:rsid w:val="00C55512"/>
    <w:rsid w:val="00C84983"/>
    <w:rsid w:val="00CB2955"/>
    <w:rsid w:val="00D90905"/>
    <w:rsid w:val="00D94025"/>
    <w:rsid w:val="00D95C0A"/>
    <w:rsid w:val="00E066C2"/>
    <w:rsid w:val="00E37F2B"/>
    <w:rsid w:val="00E9716B"/>
    <w:rsid w:val="00EC0DBA"/>
    <w:rsid w:val="00FA5957"/>
    <w:rsid w:val="00FA70CC"/>
    <w:rsid w:val="00FB2980"/>
    <w:rsid w:val="156B2A18"/>
    <w:rsid w:val="27F24630"/>
    <w:rsid w:val="443C3558"/>
    <w:rsid w:val="4A106DD0"/>
    <w:rsid w:val="4BB07928"/>
    <w:rsid w:val="5C225086"/>
    <w:rsid w:val="6AD10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apple-style-span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151</Words>
  <Characters>863</Characters>
  <Lines>7</Lines>
  <Paragraphs>2</Paragraphs>
  <TotalTime>22</TotalTime>
  <ScaleCrop>false</ScaleCrop>
  <LinksUpToDate>false</LinksUpToDate>
  <CharactersWithSpaces>1012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2021-08-06T10:12:00Z</dcterms:created>
  <dc:creator>AutoBVT</dc:creator>
  <cp:lastModifiedBy>成</cp:lastModifiedBy>
  <dcterms:modified xsi:type="dcterms:W3CDTF">2021-08-13T06:30:18Z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9E92E5CE1D1A4F87ADF8D544A9712A28</vt:lpwstr>
  </property>
</Properties>
</file>