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E7" w:rsidRDefault="002165E7">
      <w:pPr>
        <w:jc w:val="center"/>
        <w:rPr>
          <w:rFonts w:ascii="楷体" w:eastAsia="楷体" w:hAnsi="楷体"/>
          <w:b/>
          <w:bCs/>
          <w:sz w:val="72"/>
          <w:szCs w:val="72"/>
        </w:rPr>
      </w:pPr>
    </w:p>
    <w:p w:rsidR="002165E7" w:rsidRDefault="002165E7">
      <w:pPr>
        <w:jc w:val="center"/>
        <w:rPr>
          <w:rFonts w:ascii="楷体" w:eastAsia="楷体" w:hAnsi="楷体"/>
          <w:b/>
          <w:bCs/>
          <w:sz w:val="72"/>
          <w:szCs w:val="72"/>
        </w:rPr>
      </w:pPr>
    </w:p>
    <w:p w:rsidR="002165E7" w:rsidRDefault="001F6A86">
      <w:pPr>
        <w:jc w:val="center"/>
        <w:rPr>
          <w:rFonts w:ascii="楷体" w:eastAsia="楷体" w:hAnsi="楷体"/>
          <w:b/>
          <w:sz w:val="52"/>
          <w:szCs w:val="52"/>
        </w:rPr>
      </w:pPr>
      <w:r>
        <w:rPr>
          <w:rFonts w:ascii="楷体" w:eastAsia="楷体" w:hAnsi="楷体" w:hint="eastAsia"/>
          <w:b/>
          <w:sz w:val="52"/>
          <w:szCs w:val="52"/>
        </w:rPr>
        <w:t>模具设计与制造专业</w:t>
      </w:r>
    </w:p>
    <w:p w:rsidR="002165E7" w:rsidRDefault="001F6A86">
      <w:pPr>
        <w:jc w:val="center"/>
        <w:rPr>
          <w:rFonts w:ascii="楷体" w:eastAsia="楷体" w:hAnsi="楷体"/>
          <w:b/>
          <w:bCs/>
          <w:w w:val="95"/>
          <w:sz w:val="72"/>
          <w:szCs w:val="72"/>
        </w:rPr>
      </w:pPr>
      <w:r>
        <w:rPr>
          <w:rFonts w:ascii="楷体" w:eastAsia="楷体" w:hAnsi="楷体" w:hint="eastAsia"/>
          <w:b/>
          <w:bCs/>
          <w:w w:val="95"/>
          <w:sz w:val="72"/>
          <w:szCs w:val="72"/>
        </w:rPr>
        <w:t>2021级实施性人才培养方案</w:t>
      </w:r>
    </w:p>
    <w:p w:rsidR="002165E7" w:rsidRDefault="002165E7">
      <w:pPr>
        <w:jc w:val="center"/>
        <w:rPr>
          <w:rFonts w:ascii="楷体" w:eastAsia="楷体" w:hAnsi="楷体"/>
          <w:b/>
          <w:bCs/>
          <w:sz w:val="72"/>
          <w:szCs w:val="72"/>
        </w:rPr>
      </w:pPr>
    </w:p>
    <w:p w:rsidR="002165E7" w:rsidRDefault="002165E7">
      <w:pPr>
        <w:jc w:val="center"/>
        <w:rPr>
          <w:sz w:val="44"/>
          <w:szCs w:val="44"/>
        </w:rPr>
      </w:pPr>
      <w:bookmarkStart w:id="0" w:name="_GoBack"/>
      <w:bookmarkEnd w:id="0"/>
    </w:p>
    <w:p w:rsidR="002165E7" w:rsidRDefault="002165E7">
      <w:pPr>
        <w:pStyle w:val="NoSpacing1"/>
        <w:ind w:firstLine="420"/>
      </w:pPr>
    </w:p>
    <w:p w:rsidR="002165E7" w:rsidRDefault="002165E7">
      <w:pPr>
        <w:rPr>
          <w:szCs w:val="21"/>
        </w:rPr>
      </w:pPr>
    </w:p>
    <w:p w:rsidR="002165E7" w:rsidRDefault="002165E7"/>
    <w:p w:rsidR="002165E7" w:rsidRDefault="002165E7"/>
    <w:p w:rsidR="002165E7" w:rsidRDefault="002165E7"/>
    <w:p w:rsidR="002165E7" w:rsidRDefault="002165E7"/>
    <w:p w:rsidR="002165E7" w:rsidRDefault="001F6A86">
      <w:pPr>
        <w:jc w:val="center"/>
        <w:rPr>
          <w:rFonts w:ascii="楷体" w:eastAsia="楷体" w:hAnsi="楷体"/>
          <w:sz w:val="44"/>
          <w:szCs w:val="44"/>
        </w:rPr>
      </w:pPr>
      <w:r>
        <w:rPr>
          <w:rFonts w:ascii="楷体" w:eastAsia="楷体" w:hAnsi="楷体" w:hint="eastAsia"/>
          <w:sz w:val="44"/>
          <w:szCs w:val="44"/>
        </w:rPr>
        <w:t>江苏联合职业技术学院</w:t>
      </w:r>
    </w:p>
    <w:p w:rsidR="002165E7" w:rsidRDefault="001F6A86">
      <w:pPr>
        <w:jc w:val="center"/>
        <w:rPr>
          <w:rFonts w:ascii="楷体" w:eastAsia="楷体" w:hAnsi="楷体"/>
          <w:sz w:val="44"/>
          <w:szCs w:val="44"/>
        </w:rPr>
      </w:pPr>
      <w:r>
        <w:rPr>
          <w:rFonts w:ascii="楷体" w:eastAsia="楷体" w:hAnsi="楷体" w:hint="eastAsia"/>
          <w:sz w:val="44"/>
          <w:szCs w:val="44"/>
        </w:rPr>
        <w:t>盐城技师分院</w:t>
      </w:r>
    </w:p>
    <w:p w:rsidR="002165E7" w:rsidRDefault="002165E7">
      <w:pPr>
        <w:jc w:val="center"/>
        <w:rPr>
          <w:rFonts w:ascii="楷体" w:eastAsia="楷体" w:hAnsi="楷体"/>
          <w:sz w:val="36"/>
          <w:szCs w:val="36"/>
        </w:rPr>
      </w:pPr>
    </w:p>
    <w:p w:rsidR="002165E7" w:rsidRDefault="001F6A86">
      <w:pPr>
        <w:jc w:val="center"/>
        <w:rPr>
          <w:rFonts w:ascii="楷体" w:eastAsia="楷体" w:hAnsi="楷体"/>
          <w:sz w:val="36"/>
          <w:szCs w:val="36"/>
        </w:rPr>
      </w:pPr>
      <w:r>
        <w:rPr>
          <w:rFonts w:ascii="楷体" w:eastAsia="楷体" w:hAnsi="楷体" w:hint="eastAsia"/>
          <w:sz w:val="36"/>
          <w:szCs w:val="36"/>
        </w:rPr>
        <w:t>二〇二一年六月</w:t>
      </w:r>
    </w:p>
    <w:p w:rsidR="002165E7" w:rsidRDefault="002165E7">
      <w:pPr>
        <w:jc w:val="center"/>
        <w:rPr>
          <w:b/>
          <w:bCs/>
          <w:sz w:val="44"/>
          <w:szCs w:val="44"/>
        </w:rPr>
        <w:sectPr w:rsidR="002165E7">
          <w:pgSz w:w="11906" w:h="16838"/>
          <w:pgMar w:top="1701" w:right="1587" w:bottom="1417" w:left="1587" w:header="851" w:footer="992" w:gutter="0"/>
          <w:cols w:space="720"/>
          <w:titlePg/>
          <w:docGrid w:type="lines" w:linePitch="312"/>
        </w:sectPr>
      </w:pPr>
    </w:p>
    <w:p w:rsidR="002165E7" w:rsidRDefault="001F6A86">
      <w:pPr>
        <w:snapToGrid w:val="0"/>
        <w:jc w:val="center"/>
        <w:rPr>
          <w:rFonts w:ascii="仿宋" w:eastAsia="仿宋" w:hAnsi="仿宋" w:cs="仿宋"/>
          <w:b/>
          <w:bCs/>
          <w:kern w:val="0"/>
          <w:sz w:val="32"/>
          <w:szCs w:val="32"/>
        </w:rPr>
      </w:pPr>
      <w:r>
        <w:rPr>
          <w:rFonts w:ascii="仿宋" w:eastAsia="仿宋" w:hAnsi="仿宋" w:cs="仿宋" w:hint="eastAsia"/>
          <w:b/>
          <w:bCs/>
          <w:kern w:val="0"/>
          <w:sz w:val="32"/>
          <w:szCs w:val="32"/>
        </w:rPr>
        <w:lastRenderedPageBreak/>
        <w:t>江苏联合职业技术学院盐城技师分院</w:t>
      </w:r>
    </w:p>
    <w:p w:rsidR="002165E7" w:rsidRDefault="001F6A86" w:rsidP="00B9191B">
      <w:pPr>
        <w:snapToGrid w:val="0"/>
        <w:spacing w:afterLines="200" w:after="624"/>
        <w:jc w:val="center"/>
        <w:rPr>
          <w:rFonts w:ascii="仿宋" w:eastAsia="仿宋" w:hAnsi="仿宋" w:cs="仿宋"/>
          <w:b/>
          <w:bCs/>
          <w:kern w:val="0"/>
          <w:sz w:val="32"/>
          <w:szCs w:val="32"/>
        </w:rPr>
      </w:pPr>
      <w:r>
        <w:rPr>
          <w:rFonts w:ascii="仿宋" w:eastAsia="仿宋" w:hAnsi="仿宋" w:cs="仿宋" w:hint="eastAsia"/>
          <w:b/>
          <w:sz w:val="32"/>
          <w:szCs w:val="32"/>
        </w:rPr>
        <w:t>模具设计与制造</w:t>
      </w:r>
      <w:r>
        <w:rPr>
          <w:rFonts w:ascii="仿宋" w:eastAsia="仿宋" w:hAnsi="仿宋" w:cs="仿宋" w:hint="eastAsia"/>
          <w:b/>
          <w:bCs/>
          <w:kern w:val="0"/>
          <w:sz w:val="32"/>
          <w:szCs w:val="32"/>
        </w:rPr>
        <w:t>专业2021级实施性人才培养方案</w:t>
      </w:r>
    </w:p>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一、专业名称及代码</w:t>
      </w:r>
    </w:p>
    <w:p w:rsidR="002165E7" w:rsidRDefault="001F6A86">
      <w:pPr>
        <w:spacing w:line="360" w:lineRule="exact"/>
        <w:ind w:firstLineChars="200" w:firstLine="420"/>
        <w:rPr>
          <w:rFonts w:ascii="仿宋" w:eastAsia="仿宋" w:hAnsi="仿宋" w:cs="仿宋"/>
          <w:szCs w:val="21"/>
        </w:rPr>
      </w:pPr>
      <w:r>
        <w:rPr>
          <w:rFonts w:ascii="仿宋" w:eastAsia="仿宋" w:hAnsi="仿宋" w:cs="仿宋" w:hint="eastAsia"/>
          <w:szCs w:val="21"/>
        </w:rPr>
        <w:t>专业名称：模具设计与制造</w:t>
      </w:r>
    </w:p>
    <w:p w:rsidR="002165E7" w:rsidRDefault="001F6A86">
      <w:pPr>
        <w:spacing w:line="360" w:lineRule="exact"/>
        <w:ind w:firstLineChars="200" w:firstLine="420"/>
        <w:rPr>
          <w:rFonts w:ascii="仿宋" w:eastAsia="仿宋" w:hAnsi="仿宋" w:cs="仿宋"/>
          <w:szCs w:val="21"/>
        </w:rPr>
      </w:pPr>
      <w:r>
        <w:rPr>
          <w:rFonts w:ascii="仿宋" w:eastAsia="仿宋" w:hAnsi="仿宋" w:cs="仿宋" w:hint="eastAsia"/>
          <w:szCs w:val="21"/>
        </w:rPr>
        <w:t>专业代码：460113</w:t>
      </w:r>
    </w:p>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二、入学要求</w:t>
      </w:r>
    </w:p>
    <w:p w:rsidR="002165E7" w:rsidRDefault="001F6A86">
      <w:pPr>
        <w:spacing w:line="360" w:lineRule="exact"/>
        <w:ind w:firstLineChars="200" w:firstLine="420"/>
        <w:rPr>
          <w:rFonts w:ascii="仿宋" w:eastAsia="仿宋" w:hAnsi="仿宋" w:cs="仿宋"/>
          <w:szCs w:val="21"/>
        </w:rPr>
      </w:pPr>
      <w:r>
        <w:rPr>
          <w:rFonts w:ascii="仿宋" w:eastAsia="仿宋" w:hAnsi="仿宋" w:cs="仿宋" w:hint="eastAsia"/>
          <w:szCs w:val="21"/>
        </w:rPr>
        <w:t>初中应届毕业生</w:t>
      </w:r>
    </w:p>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三、修业年限</w:t>
      </w:r>
    </w:p>
    <w:p w:rsidR="002165E7" w:rsidRDefault="001F6A86">
      <w:pPr>
        <w:spacing w:line="360" w:lineRule="exact"/>
        <w:ind w:firstLineChars="200" w:firstLine="420"/>
        <w:rPr>
          <w:rFonts w:ascii="仿宋" w:eastAsia="仿宋" w:hAnsi="仿宋" w:cs="仿宋"/>
          <w:szCs w:val="21"/>
        </w:rPr>
      </w:pPr>
      <w:r>
        <w:rPr>
          <w:rFonts w:ascii="仿宋" w:eastAsia="仿宋" w:hAnsi="仿宋" w:cs="仿宋" w:hint="eastAsia"/>
          <w:szCs w:val="21"/>
        </w:rPr>
        <w:t>5年</w:t>
      </w:r>
    </w:p>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四、职业面向</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1323"/>
        <w:gridCol w:w="1187"/>
        <w:gridCol w:w="1932"/>
        <w:gridCol w:w="1545"/>
        <w:gridCol w:w="1950"/>
      </w:tblGrid>
      <w:tr w:rsidR="002165E7">
        <w:trPr>
          <w:trHeight w:val="734"/>
          <w:jc w:val="center"/>
        </w:trPr>
        <w:tc>
          <w:tcPr>
            <w:tcW w:w="1500" w:type="dxa"/>
            <w:vAlign w:val="center"/>
          </w:tcPr>
          <w:p w:rsidR="002165E7" w:rsidRDefault="001F6A86">
            <w:pPr>
              <w:snapToGrid w:val="0"/>
              <w:jc w:val="center"/>
              <w:rPr>
                <w:rFonts w:ascii="宋体" w:hAnsi="宋体" w:cs="仿宋"/>
                <w:b/>
                <w:bCs/>
                <w:szCs w:val="21"/>
              </w:rPr>
            </w:pPr>
            <w:r>
              <w:rPr>
                <w:rFonts w:ascii="宋体" w:hAnsi="宋体" w:cs="仿宋" w:hint="eastAsia"/>
                <w:b/>
                <w:bCs/>
                <w:szCs w:val="21"/>
              </w:rPr>
              <w:t>所属专业大类</w:t>
            </w:r>
          </w:p>
          <w:p w:rsidR="002165E7" w:rsidRDefault="001F6A86">
            <w:pPr>
              <w:snapToGrid w:val="0"/>
              <w:jc w:val="center"/>
              <w:rPr>
                <w:rFonts w:ascii="仿宋" w:eastAsia="仿宋" w:hAnsi="仿宋" w:cs="仿宋"/>
                <w:b/>
                <w:bCs/>
                <w:szCs w:val="21"/>
              </w:rPr>
            </w:pPr>
            <w:r>
              <w:rPr>
                <w:rFonts w:ascii="宋体" w:hAnsi="宋体" w:cs="仿宋" w:hint="eastAsia"/>
                <w:b/>
                <w:bCs/>
                <w:szCs w:val="21"/>
              </w:rPr>
              <w:t>（代码）</w:t>
            </w:r>
          </w:p>
        </w:tc>
        <w:tc>
          <w:tcPr>
            <w:tcW w:w="1323" w:type="dxa"/>
            <w:vAlign w:val="center"/>
          </w:tcPr>
          <w:p w:rsidR="002165E7" w:rsidRDefault="001F6A86">
            <w:pPr>
              <w:snapToGrid w:val="0"/>
              <w:jc w:val="center"/>
              <w:rPr>
                <w:rFonts w:ascii="宋体" w:hAnsi="宋体" w:cs="仿宋"/>
                <w:b/>
                <w:bCs/>
                <w:szCs w:val="21"/>
              </w:rPr>
            </w:pPr>
            <w:r>
              <w:rPr>
                <w:rFonts w:ascii="宋体" w:hAnsi="宋体" w:cs="仿宋" w:hint="eastAsia"/>
                <w:b/>
                <w:bCs/>
                <w:szCs w:val="21"/>
              </w:rPr>
              <w:t>所属专业类</w:t>
            </w:r>
          </w:p>
          <w:p w:rsidR="002165E7" w:rsidRDefault="001F6A86">
            <w:pPr>
              <w:snapToGrid w:val="0"/>
              <w:jc w:val="center"/>
              <w:rPr>
                <w:rFonts w:ascii="仿宋" w:eastAsia="仿宋" w:hAnsi="仿宋" w:cs="仿宋"/>
                <w:b/>
                <w:bCs/>
                <w:szCs w:val="21"/>
              </w:rPr>
            </w:pPr>
            <w:r>
              <w:rPr>
                <w:rFonts w:ascii="宋体" w:hAnsi="宋体" w:cs="仿宋" w:hint="eastAsia"/>
                <w:b/>
                <w:bCs/>
                <w:szCs w:val="21"/>
              </w:rPr>
              <w:t>（代码）</w:t>
            </w:r>
          </w:p>
        </w:tc>
        <w:tc>
          <w:tcPr>
            <w:tcW w:w="1187" w:type="dxa"/>
            <w:vAlign w:val="center"/>
          </w:tcPr>
          <w:p w:rsidR="002165E7" w:rsidRDefault="001F6A86">
            <w:pPr>
              <w:snapToGrid w:val="0"/>
              <w:jc w:val="center"/>
              <w:rPr>
                <w:rFonts w:ascii="宋体" w:hAnsi="宋体" w:cs="仿宋"/>
                <w:b/>
                <w:bCs/>
                <w:szCs w:val="21"/>
              </w:rPr>
            </w:pPr>
            <w:r>
              <w:rPr>
                <w:rFonts w:ascii="宋体" w:hAnsi="宋体" w:cs="仿宋" w:hint="eastAsia"/>
                <w:b/>
                <w:bCs/>
                <w:szCs w:val="21"/>
              </w:rPr>
              <w:t>对应行业   （代码）</w:t>
            </w:r>
          </w:p>
        </w:tc>
        <w:tc>
          <w:tcPr>
            <w:tcW w:w="1932" w:type="dxa"/>
            <w:vAlign w:val="center"/>
          </w:tcPr>
          <w:p w:rsidR="002165E7" w:rsidRDefault="001F6A86">
            <w:pPr>
              <w:snapToGrid w:val="0"/>
              <w:jc w:val="center"/>
              <w:rPr>
                <w:rFonts w:ascii="宋体" w:hAnsi="宋体" w:cs="仿宋"/>
                <w:b/>
                <w:bCs/>
                <w:szCs w:val="21"/>
              </w:rPr>
            </w:pPr>
            <w:r>
              <w:rPr>
                <w:rFonts w:ascii="宋体" w:hAnsi="宋体" w:cs="仿宋" w:hint="eastAsia"/>
                <w:b/>
                <w:bCs/>
                <w:szCs w:val="21"/>
              </w:rPr>
              <w:t>主要职业类别</w:t>
            </w:r>
          </w:p>
          <w:p w:rsidR="002165E7" w:rsidRDefault="001F6A86">
            <w:pPr>
              <w:snapToGrid w:val="0"/>
              <w:jc w:val="center"/>
              <w:rPr>
                <w:rFonts w:ascii="宋体" w:hAnsi="宋体" w:cs="仿宋"/>
                <w:b/>
                <w:bCs/>
                <w:szCs w:val="21"/>
              </w:rPr>
            </w:pPr>
            <w:r>
              <w:rPr>
                <w:rFonts w:ascii="宋体" w:hAnsi="宋体" w:cs="仿宋" w:hint="eastAsia"/>
                <w:b/>
                <w:bCs/>
                <w:szCs w:val="21"/>
              </w:rPr>
              <w:t>（代码）</w:t>
            </w:r>
          </w:p>
        </w:tc>
        <w:tc>
          <w:tcPr>
            <w:tcW w:w="1545" w:type="dxa"/>
            <w:vAlign w:val="center"/>
          </w:tcPr>
          <w:p w:rsidR="002165E7" w:rsidRDefault="001F6A86">
            <w:pPr>
              <w:snapToGrid w:val="0"/>
              <w:jc w:val="center"/>
              <w:rPr>
                <w:rFonts w:ascii="宋体" w:hAnsi="宋体" w:cs="仿宋"/>
                <w:b/>
                <w:bCs/>
                <w:szCs w:val="21"/>
              </w:rPr>
            </w:pPr>
            <w:r>
              <w:rPr>
                <w:rFonts w:ascii="宋体" w:hAnsi="宋体" w:cs="仿宋" w:hint="eastAsia"/>
                <w:b/>
                <w:bCs/>
                <w:szCs w:val="21"/>
              </w:rPr>
              <w:t>主要岗位群或</w:t>
            </w:r>
          </w:p>
          <w:p w:rsidR="002165E7" w:rsidRDefault="001F6A86">
            <w:pPr>
              <w:snapToGrid w:val="0"/>
              <w:jc w:val="center"/>
              <w:rPr>
                <w:rFonts w:ascii="宋体" w:hAnsi="宋体" w:cs="仿宋"/>
                <w:b/>
                <w:bCs/>
                <w:szCs w:val="21"/>
              </w:rPr>
            </w:pPr>
            <w:r>
              <w:rPr>
                <w:rFonts w:ascii="宋体" w:hAnsi="宋体" w:cs="仿宋" w:hint="eastAsia"/>
                <w:b/>
                <w:bCs/>
                <w:szCs w:val="21"/>
              </w:rPr>
              <w:t>技术领域举例</w:t>
            </w:r>
          </w:p>
        </w:tc>
        <w:tc>
          <w:tcPr>
            <w:tcW w:w="1950" w:type="dxa"/>
            <w:vAlign w:val="center"/>
          </w:tcPr>
          <w:p w:rsidR="002165E7" w:rsidRDefault="001F6A86">
            <w:pPr>
              <w:snapToGrid w:val="0"/>
              <w:jc w:val="center"/>
              <w:rPr>
                <w:rFonts w:ascii="宋体" w:hAnsi="宋体" w:cs="仿宋"/>
                <w:b/>
                <w:bCs/>
                <w:szCs w:val="21"/>
              </w:rPr>
            </w:pPr>
            <w:r>
              <w:rPr>
                <w:rFonts w:ascii="宋体" w:hAnsi="宋体" w:cs="仿宋" w:hint="eastAsia"/>
                <w:b/>
                <w:bCs/>
                <w:szCs w:val="21"/>
              </w:rPr>
              <w:t>职业资格和职业技能等级证书</w:t>
            </w:r>
          </w:p>
        </w:tc>
      </w:tr>
      <w:tr w:rsidR="002165E7">
        <w:trPr>
          <w:jc w:val="center"/>
        </w:trPr>
        <w:tc>
          <w:tcPr>
            <w:tcW w:w="1500" w:type="dxa"/>
            <w:vAlign w:val="center"/>
          </w:tcPr>
          <w:p w:rsidR="002165E7" w:rsidRDefault="001F6A86">
            <w:pPr>
              <w:snapToGrid w:val="0"/>
              <w:spacing w:line="360" w:lineRule="exact"/>
              <w:jc w:val="center"/>
              <w:rPr>
                <w:rFonts w:ascii="仿宋" w:eastAsia="仿宋" w:hAnsi="仿宋" w:cs="仿宋"/>
                <w:bCs/>
                <w:szCs w:val="21"/>
              </w:rPr>
            </w:pPr>
            <w:r>
              <w:rPr>
                <w:rFonts w:ascii="仿宋" w:eastAsia="仿宋" w:hAnsi="仿宋" w:cs="仿宋" w:hint="eastAsia"/>
                <w:bCs/>
                <w:szCs w:val="21"/>
              </w:rPr>
              <w:t>装备制造大类（46）</w:t>
            </w:r>
          </w:p>
        </w:tc>
        <w:tc>
          <w:tcPr>
            <w:tcW w:w="1323" w:type="dxa"/>
            <w:vAlign w:val="center"/>
          </w:tcPr>
          <w:p w:rsidR="002165E7" w:rsidRDefault="001F6A86">
            <w:pPr>
              <w:snapToGrid w:val="0"/>
              <w:spacing w:line="360" w:lineRule="exact"/>
              <w:jc w:val="center"/>
              <w:rPr>
                <w:rFonts w:ascii="仿宋" w:eastAsia="仿宋" w:hAnsi="仿宋" w:cs="仿宋"/>
                <w:bCs/>
                <w:szCs w:val="21"/>
              </w:rPr>
            </w:pPr>
            <w:r>
              <w:rPr>
                <w:rFonts w:ascii="仿宋" w:eastAsia="仿宋" w:hAnsi="仿宋" w:cs="仿宋" w:hint="eastAsia"/>
                <w:bCs/>
                <w:szCs w:val="21"/>
              </w:rPr>
              <w:t>机械设计</w:t>
            </w:r>
          </w:p>
          <w:p w:rsidR="002165E7" w:rsidRDefault="001F6A86">
            <w:pPr>
              <w:snapToGrid w:val="0"/>
              <w:spacing w:line="360" w:lineRule="exact"/>
              <w:jc w:val="center"/>
              <w:rPr>
                <w:rFonts w:ascii="仿宋" w:eastAsia="仿宋" w:hAnsi="仿宋" w:cs="仿宋"/>
                <w:bCs/>
                <w:szCs w:val="21"/>
              </w:rPr>
            </w:pPr>
            <w:r>
              <w:rPr>
                <w:rFonts w:ascii="仿宋" w:eastAsia="仿宋" w:hAnsi="仿宋" w:cs="仿宋" w:hint="eastAsia"/>
                <w:bCs/>
                <w:szCs w:val="21"/>
              </w:rPr>
              <w:t>制造类</w:t>
            </w:r>
          </w:p>
          <w:p w:rsidR="002165E7" w:rsidRDefault="001F6A86">
            <w:pPr>
              <w:snapToGrid w:val="0"/>
              <w:spacing w:line="360" w:lineRule="exact"/>
              <w:jc w:val="center"/>
              <w:rPr>
                <w:rFonts w:ascii="仿宋" w:eastAsia="仿宋" w:hAnsi="仿宋" w:cs="仿宋"/>
                <w:bCs/>
                <w:szCs w:val="21"/>
              </w:rPr>
            </w:pPr>
            <w:r>
              <w:rPr>
                <w:rFonts w:ascii="仿宋" w:eastAsia="仿宋" w:hAnsi="仿宋" w:cs="仿宋" w:hint="eastAsia"/>
                <w:bCs/>
                <w:szCs w:val="21"/>
              </w:rPr>
              <w:t>（4601）</w:t>
            </w:r>
          </w:p>
        </w:tc>
        <w:tc>
          <w:tcPr>
            <w:tcW w:w="1187" w:type="dxa"/>
            <w:vAlign w:val="center"/>
          </w:tcPr>
          <w:p w:rsidR="002165E7" w:rsidRDefault="001F6A86">
            <w:pPr>
              <w:snapToGrid w:val="0"/>
              <w:spacing w:line="360" w:lineRule="exact"/>
              <w:jc w:val="center"/>
              <w:rPr>
                <w:rFonts w:ascii="仿宋" w:eastAsia="仿宋" w:hAnsi="仿宋" w:cs="仿宋"/>
                <w:bCs/>
                <w:szCs w:val="21"/>
              </w:rPr>
            </w:pPr>
            <w:r>
              <w:rPr>
                <w:rFonts w:ascii="仿宋" w:eastAsia="仿宋" w:hAnsi="仿宋" w:cs="仿宋" w:hint="eastAsia"/>
                <w:bCs/>
                <w:szCs w:val="21"/>
              </w:rPr>
              <w:t>通用设备制造业</w:t>
            </w:r>
          </w:p>
          <w:p w:rsidR="002165E7" w:rsidRDefault="001F6A86">
            <w:pPr>
              <w:snapToGrid w:val="0"/>
              <w:spacing w:line="360" w:lineRule="exact"/>
              <w:jc w:val="center"/>
              <w:rPr>
                <w:rFonts w:ascii="仿宋" w:eastAsia="仿宋" w:hAnsi="仿宋" w:cs="仿宋"/>
                <w:bCs/>
                <w:szCs w:val="21"/>
              </w:rPr>
            </w:pPr>
            <w:r>
              <w:rPr>
                <w:rFonts w:ascii="仿宋" w:eastAsia="仿宋" w:hAnsi="仿宋" w:cs="仿宋" w:hint="eastAsia"/>
                <w:bCs/>
                <w:szCs w:val="21"/>
              </w:rPr>
              <w:t>（34）</w:t>
            </w:r>
          </w:p>
          <w:p w:rsidR="002165E7" w:rsidRDefault="001F6A86">
            <w:pPr>
              <w:snapToGrid w:val="0"/>
              <w:spacing w:line="360" w:lineRule="exact"/>
              <w:jc w:val="center"/>
              <w:rPr>
                <w:rFonts w:ascii="仿宋" w:eastAsia="仿宋" w:hAnsi="仿宋" w:cs="仿宋"/>
                <w:bCs/>
                <w:szCs w:val="21"/>
              </w:rPr>
            </w:pPr>
            <w:r>
              <w:rPr>
                <w:rFonts w:ascii="仿宋" w:eastAsia="仿宋" w:hAnsi="仿宋" w:cs="仿宋" w:hint="eastAsia"/>
                <w:bCs/>
                <w:szCs w:val="21"/>
              </w:rPr>
              <w:t>专业设备制造业</w:t>
            </w:r>
          </w:p>
          <w:p w:rsidR="002165E7" w:rsidRDefault="001F6A86">
            <w:pPr>
              <w:snapToGrid w:val="0"/>
              <w:spacing w:line="360" w:lineRule="exact"/>
              <w:jc w:val="center"/>
              <w:rPr>
                <w:rFonts w:ascii="仿宋" w:eastAsia="仿宋" w:hAnsi="仿宋" w:cs="仿宋"/>
                <w:bCs/>
                <w:szCs w:val="21"/>
              </w:rPr>
            </w:pPr>
            <w:r>
              <w:rPr>
                <w:rFonts w:ascii="仿宋" w:eastAsia="仿宋" w:hAnsi="仿宋" w:cs="仿宋" w:hint="eastAsia"/>
                <w:bCs/>
                <w:szCs w:val="21"/>
              </w:rPr>
              <w:t>（35）</w:t>
            </w:r>
          </w:p>
        </w:tc>
        <w:tc>
          <w:tcPr>
            <w:tcW w:w="1932" w:type="dxa"/>
            <w:vAlign w:val="center"/>
          </w:tcPr>
          <w:p w:rsidR="002165E7" w:rsidRDefault="001F6A86">
            <w:pPr>
              <w:snapToGrid w:val="0"/>
              <w:spacing w:line="360" w:lineRule="exact"/>
              <w:jc w:val="center"/>
              <w:rPr>
                <w:rFonts w:ascii="仿宋" w:eastAsia="仿宋" w:hAnsi="仿宋" w:cs="仿宋"/>
                <w:bCs/>
                <w:szCs w:val="21"/>
              </w:rPr>
            </w:pPr>
            <w:r>
              <w:rPr>
                <w:rFonts w:ascii="仿宋" w:eastAsia="仿宋" w:hAnsi="仿宋" w:cs="仿宋" w:hint="eastAsia"/>
                <w:bCs/>
                <w:szCs w:val="21"/>
              </w:rPr>
              <w:t>机械工程技术人员</w:t>
            </w:r>
          </w:p>
          <w:p w:rsidR="002165E7" w:rsidRDefault="001F6A86">
            <w:pPr>
              <w:snapToGrid w:val="0"/>
              <w:spacing w:line="360" w:lineRule="exact"/>
              <w:jc w:val="center"/>
              <w:rPr>
                <w:rFonts w:ascii="仿宋" w:eastAsia="仿宋" w:hAnsi="仿宋" w:cs="仿宋"/>
                <w:bCs/>
                <w:szCs w:val="21"/>
              </w:rPr>
            </w:pPr>
            <w:r>
              <w:rPr>
                <w:rFonts w:ascii="仿宋" w:eastAsia="仿宋" w:hAnsi="仿宋" w:cs="仿宋" w:hint="eastAsia"/>
                <w:bCs/>
                <w:szCs w:val="21"/>
              </w:rPr>
              <w:t>（2-02-07）</w:t>
            </w:r>
          </w:p>
          <w:p w:rsidR="002165E7" w:rsidRDefault="001F6A86">
            <w:pPr>
              <w:snapToGrid w:val="0"/>
              <w:spacing w:line="360" w:lineRule="exact"/>
              <w:jc w:val="center"/>
              <w:rPr>
                <w:rFonts w:ascii="仿宋" w:eastAsia="仿宋" w:hAnsi="仿宋" w:cs="仿宋"/>
                <w:bCs/>
                <w:szCs w:val="21"/>
              </w:rPr>
            </w:pPr>
            <w:r>
              <w:rPr>
                <w:rFonts w:ascii="仿宋" w:eastAsia="仿宋" w:hAnsi="仿宋" w:cs="仿宋" w:hint="eastAsia"/>
                <w:bCs/>
                <w:szCs w:val="21"/>
              </w:rPr>
              <w:t>机械冷加工人员（6-18-01）</w:t>
            </w:r>
          </w:p>
          <w:p w:rsidR="002165E7" w:rsidRDefault="001F6A86">
            <w:pPr>
              <w:snapToGrid w:val="0"/>
              <w:spacing w:line="360" w:lineRule="exact"/>
              <w:jc w:val="center"/>
              <w:rPr>
                <w:rFonts w:ascii="仿宋" w:eastAsia="仿宋" w:hAnsi="仿宋" w:cs="仿宋"/>
                <w:bCs/>
                <w:szCs w:val="21"/>
              </w:rPr>
            </w:pPr>
            <w:r>
              <w:rPr>
                <w:rFonts w:ascii="仿宋" w:eastAsia="仿宋" w:hAnsi="仿宋" w:cs="仿宋" w:hint="eastAsia"/>
                <w:bCs/>
                <w:szCs w:val="21"/>
              </w:rPr>
              <w:t>机械设备装配人员</w:t>
            </w:r>
          </w:p>
          <w:p w:rsidR="002165E7" w:rsidRDefault="001F6A86">
            <w:pPr>
              <w:snapToGrid w:val="0"/>
              <w:spacing w:line="360" w:lineRule="exact"/>
              <w:jc w:val="center"/>
              <w:rPr>
                <w:rFonts w:ascii="仿宋" w:eastAsia="仿宋" w:hAnsi="仿宋" w:cs="仿宋"/>
                <w:bCs/>
                <w:szCs w:val="21"/>
              </w:rPr>
            </w:pPr>
            <w:r>
              <w:rPr>
                <w:rFonts w:ascii="仿宋" w:eastAsia="仿宋" w:hAnsi="仿宋" w:cs="仿宋" w:hint="eastAsia"/>
                <w:bCs/>
                <w:szCs w:val="21"/>
              </w:rPr>
              <w:t>（6-05-02）</w:t>
            </w:r>
          </w:p>
          <w:p w:rsidR="002165E7" w:rsidRDefault="001F6A86">
            <w:pPr>
              <w:snapToGrid w:val="0"/>
              <w:spacing w:line="360" w:lineRule="exact"/>
              <w:jc w:val="center"/>
              <w:rPr>
                <w:rFonts w:ascii="仿宋" w:eastAsia="仿宋" w:hAnsi="仿宋" w:cs="仿宋"/>
                <w:bCs/>
                <w:szCs w:val="21"/>
              </w:rPr>
            </w:pPr>
            <w:r>
              <w:rPr>
                <w:rFonts w:ascii="仿宋" w:eastAsia="仿宋" w:hAnsi="仿宋" w:cs="仿宋" w:hint="eastAsia"/>
                <w:bCs/>
                <w:szCs w:val="21"/>
              </w:rPr>
              <w:t>工装工具制造人员</w:t>
            </w:r>
          </w:p>
          <w:p w:rsidR="002165E7" w:rsidRDefault="001F6A86">
            <w:pPr>
              <w:snapToGrid w:val="0"/>
              <w:spacing w:line="360" w:lineRule="exact"/>
              <w:jc w:val="center"/>
              <w:rPr>
                <w:rFonts w:ascii="仿宋" w:eastAsia="仿宋" w:hAnsi="仿宋" w:cs="仿宋"/>
                <w:bCs/>
                <w:szCs w:val="21"/>
              </w:rPr>
            </w:pPr>
            <w:r>
              <w:rPr>
                <w:rFonts w:ascii="仿宋" w:eastAsia="仿宋" w:hAnsi="仿宋" w:cs="仿宋" w:hint="eastAsia"/>
                <w:bCs/>
                <w:szCs w:val="21"/>
              </w:rPr>
              <w:t>（6-18-04）</w:t>
            </w:r>
          </w:p>
        </w:tc>
        <w:tc>
          <w:tcPr>
            <w:tcW w:w="1545" w:type="dxa"/>
            <w:vAlign w:val="center"/>
          </w:tcPr>
          <w:p w:rsidR="002165E7" w:rsidRDefault="001F6A86">
            <w:pPr>
              <w:snapToGrid w:val="0"/>
              <w:spacing w:line="360" w:lineRule="exact"/>
              <w:rPr>
                <w:rFonts w:ascii="仿宋" w:eastAsia="仿宋" w:hAnsi="仿宋" w:cs="仿宋"/>
                <w:bCs/>
                <w:szCs w:val="21"/>
              </w:rPr>
            </w:pPr>
            <w:r>
              <w:rPr>
                <w:rFonts w:ascii="仿宋" w:eastAsia="仿宋" w:hAnsi="仿宋" w:cs="仿宋" w:hint="eastAsia"/>
                <w:bCs/>
                <w:szCs w:val="21"/>
              </w:rPr>
              <w:t>模具设计员；模具加工工艺编制与实施；模具加工设备操作；数控编程、质量检验、模具装配、调试与整修</w:t>
            </w:r>
          </w:p>
          <w:p w:rsidR="002165E7" w:rsidRDefault="002165E7">
            <w:pPr>
              <w:widowControl/>
              <w:spacing w:line="400" w:lineRule="exact"/>
              <w:ind w:firstLineChars="200" w:firstLine="420"/>
              <w:rPr>
                <w:rFonts w:ascii="仿宋" w:eastAsia="仿宋" w:hAnsi="仿宋" w:cs="仿宋"/>
                <w:bCs/>
                <w:szCs w:val="21"/>
              </w:rPr>
            </w:pPr>
          </w:p>
        </w:tc>
        <w:tc>
          <w:tcPr>
            <w:tcW w:w="1950" w:type="dxa"/>
            <w:vAlign w:val="center"/>
          </w:tcPr>
          <w:p w:rsidR="002165E7" w:rsidRDefault="001F6A86">
            <w:pPr>
              <w:snapToGrid w:val="0"/>
              <w:spacing w:line="360" w:lineRule="exact"/>
              <w:rPr>
                <w:rFonts w:ascii="仿宋" w:eastAsia="仿宋" w:hAnsi="仿宋" w:cs="仿宋"/>
                <w:bCs/>
              </w:rPr>
            </w:pPr>
            <w:r>
              <w:rPr>
                <w:rFonts w:ascii="仿宋" w:eastAsia="仿宋" w:hAnsi="仿宋" w:cs="仿宋" w:hint="eastAsia"/>
                <w:bCs/>
              </w:rPr>
              <w:t>钳工中级工、高级工；教育部等四部门在院校实施“学历证书+若干职业技能等级证书”制度试点方案内，与专业相关的试点证书。</w:t>
            </w:r>
          </w:p>
        </w:tc>
      </w:tr>
    </w:tbl>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五、培养目标与培养规格</w:t>
      </w:r>
    </w:p>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（一）培养目标</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本专业培养理想信念坚定，德、智、体、美、</w:t>
      </w:r>
      <w:proofErr w:type="gramStart"/>
      <w:r>
        <w:rPr>
          <w:rFonts w:ascii="仿宋" w:eastAsia="仿宋" w:hAnsi="仿宋" w:cs="仿宋" w:hint="eastAsia"/>
          <w:szCs w:val="21"/>
        </w:rPr>
        <w:t>劳</w:t>
      </w:r>
      <w:proofErr w:type="gramEnd"/>
      <w:r>
        <w:rPr>
          <w:rFonts w:ascii="仿宋" w:eastAsia="仿宋" w:hAnsi="仿宋" w:cs="仿宋" w:hint="eastAsia"/>
          <w:szCs w:val="21"/>
        </w:rPr>
        <w:t>全面发展，具有一定的科学文化水平，良好的人文素养、职业道德和创新意识，精益求精的工匠精神，</w:t>
      </w:r>
      <w:r>
        <w:rPr>
          <w:rFonts w:ascii="仿宋" w:eastAsia="仿宋" w:hAnsi="仿宋" w:hint="eastAsia"/>
          <w:szCs w:val="21"/>
        </w:rPr>
        <w:t>攻坚克难的铁军精神，</w:t>
      </w:r>
      <w:r>
        <w:rPr>
          <w:rFonts w:ascii="仿宋" w:eastAsia="仿宋" w:hAnsi="仿宋" w:cs="仿宋" w:hint="eastAsia"/>
          <w:szCs w:val="21"/>
        </w:rPr>
        <w:t>较强的就业能力和可持续发展的能力，掌握本专业必备的基本知识和相关技能，了解模具制造的生产过程和技术管理，熟悉模具制造主要加工设备和相应软件的性能与使用技术，具备模具的制造装配、检测调整、试模整修及应用等综合职业能力，面向模具设计与制造职业群，培养从事模具的开发设计、制造工艺员及模具测绘、修理、销售服务等工作的高素质技术技能人才。</w:t>
      </w:r>
    </w:p>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（二）培养规格</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本专业毕业生应在素质、知识和能力等方面达到以下要求：</w:t>
      </w:r>
    </w:p>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1.素质</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（1）坚决拥护中国共产党领导和我国社会主义制度，在习近平新时代中国特色社会主义思想指引下，</w:t>
      </w:r>
      <w:proofErr w:type="gramStart"/>
      <w:r>
        <w:rPr>
          <w:rFonts w:ascii="仿宋" w:eastAsia="仿宋" w:hAnsi="仿宋" w:cs="仿宋" w:hint="eastAsia"/>
          <w:szCs w:val="21"/>
        </w:rPr>
        <w:t>践行</w:t>
      </w:r>
      <w:proofErr w:type="gramEnd"/>
      <w:r>
        <w:rPr>
          <w:rFonts w:ascii="仿宋" w:eastAsia="仿宋" w:hAnsi="仿宋" w:cs="仿宋" w:hint="eastAsia"/>
          <w:szCs w:val="21"/>
        </w:rPr>
        <w:t>社会主义核心价值观，具有深厚的爱国情感和中华民族自豪感。</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（2）崇尚宪法、遵法守纪、崇德向善、诚实守信、尊重生命、热爱劳动，履行道德准则和行为</w:t>
      </w:r>
      <w:r>
        <w:rPr>
          <w:rFonts w:ascii="仿宋" w:eastAsia="仿宋" w:hAnsi="仿宋" w:cs="仿宋" w:hint="eastAsia"/>
          <w:szCs w:val="21"/>
        </w:rPr>
        <w:lastRenderedPageBreak/>
        <w:t>规范，具有社会责任感和社会参与意识。</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（3）具有质量意识、环保意识、安全意识、信息素养、工匠精神、</w:t>
      </w:r>
      <w:r>
        <w:rPr>
          <w:rFonts w:ascii="仿宋" w:eastAsia="仿宋" w:hAnsi="仿宋" w:cs="仿宋" w:hint="eastAsia"/>
          <w:bCs/>
          <w:kern w:val="0"/>
        </w:rPr>
        <w:t>铁军精神、</w:t>
      </w:r>
      <w:r>
        <w:rPr>
          <w:rFonts w:ascii="仿宋" w:eastAsia="仿宋" w:hAnsi="仿宋" w:cs="仿宋" w:hint="eastAsia"/>
          <w:szCs w:val="21"/>
        </w:rPr>
        <w:t>创新思维、全球视野和市场洞察力。</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（4）勇于奋斗、乐观向上，具有自我管理能力、职业生涯规划的意识，有较强的集体意识和团队合作精神。</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（5）具有健康的体魄、心理和健全的人格，掌握基本运动知识和1—2项运动技能，养成良好的健身与卫生习惯，以及良好的行为习惯。</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（6）具有一定的审美和人文素养，能够形成一两项艺术特长或爱好。</w:t>
      </w:r>
    </w:p>
    <w:p w:rsidR="002165E7" w:rsidRDefault="001F6A86">
      <w:pPr>
        <w:snapToGrid w:val="0"/>
        <w:spacing w:line="360" w:lineRule="exact"/>
        <w:ind w:firstLine="482"/>
        <w:rPr>
          <w:rFonts w:ascii="仿宋" w:eastAsia="仿宋" w:hAnsi="仿宋" w:cs="仿宋"/>
          <w:b/>
          <w:bCs/>
          <w:szCs w:val="21"/>
        </w:rPr>
      </w:pPr>
      <w:r>
        <w:rPr>
          <w:rFonts w:ascii="仿宋" w:eastAsia="仿宋" w:hAnsi="仿宋" w:cs="仿宋" w:hint="eastAsia"/>
          <w:b/>
          <w:bCs/>
          <w:szCs w:val="21"/>
        </w:rPr>
        <w:t>2.知识</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（1）掌握必备的思想政治理论、科学文化基础知识和中华优秀传统文化知识。</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（2）熟悉与本专业相关的法律法规以及环境保护、安全消防、文明生产等相关知识。</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（3）掌握专业技术工作所必需的模具制图、机械设计基础、公差配合与测量技术等基础知识。</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（4）掌握常用产品材料和模具材料的性能及选用的基本知识。</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（5）了解电工电子技术、设备控制技术等专业知识。</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（6）掌握金属或非金属材料制品成形（型）工艺、模具设计、模具制造、模具专业软件应用的专业知识。</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（7）了解3D扫描、3D打印、智能制造等前沿技术在模具设计与制造领域的应用。</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（8）了解模具设计与制造相关国家标准和国际标准。</w:t>
      </w:r>
    </w:p>
    <w:p w:rsidR="002165E7" w:rsidRDefault="001F6A86">
      <w:pPr>
        <w:snapToGrid w:val="0"/>
        <w:spacing w:line="360" w:lineRule="exact"/>
        <w:ind w:firstLine="482"/>
        <w:rPr>
          <w:rFonts w:ascii="仿宋" w:eastAsia="仿宋" w:hAnsi="仿宋" w:cs="仿宋"/>
          <w:b/>
          <w:bCs/>
          <w:szCs w:val="21"/>
        </w:rPr>
      </w:pPr>
      <w:r>
        <w:rPr>
          <w:rFonts w:ascii="仿宋" w:eastAsia="仿宋" w:hAnsi="仿宋" w:cs="仿宋" w:hint="eastAsia"/>
          <w:b/>
          <w:bCs/>
          <w:szCs w:val="21"/>
        </w:rPr>
        <w:t>3.能力</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（1）具有探究学习、终身学习、分析问题和解决问题的能力。</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（2）具有良好的语言、文字表达能力和沟通能力。</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（3）具备本专业必需的信息技术应用和维护能力。</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（4）具备机械制图、识读和运用CAD软件绘制模具零件图和装配图的能力。</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（5）具备依据产品要求对产品及其模具选择材料的能力。</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（6）具备产品工艺性分析与成形（型）工艺编制的能力。</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（7）具备模具零件加工工艺编制和普通机械加工、数控加工、电切削加工的能力。</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（8）能正确选用和修磨金属切削刃具，会根据加工需要合理选择切削用量和夹具。</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（9）能够使用通用量具和检测仪器按照技术要求实施检测。</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（10）具备模具装配、调试、维护能力。</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（11）具备冲压与塑料成形（型）设备使用能力。</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（12）具备依据模具生产工艺、编制模具生产计划并进行协调与管理的基本能力。</w:t>
      </w:r>
    </w:p>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六、课程设置及要求</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本专业课程设置框架主要包括公共基础课程体系和专业（技能）课程体系。公共基础课程体系包括思想政治课程模块和文化课程模块；专业（技能）课程体系包括专业（群）平台课程模块、专业核心课程模块、专业方向课程模块等。</w:t>
      </w:r>
      <w:bookmarkStart w:id="1" w:name="bookmark7"/>
    </w:p>
    <w:p w:rsidR="002165E7" w:rsidRDefault="002165E7">
      <w:pPr>
        <w:widowControl/>
        <w:spacing w:line="360" w:lineRule="exact"/>
        <w:ind w:firstLineChars="200" w:firstLine="420"/>
        <w:rPr>
          <w:rFonts w:ascii="仿宋" w:eastAsia="仿宋" w:hAnsi="仿宋" w:cs="仿宋"/>
          <w:bCs/>
          <w:szCs w:val="21"/>
        </w:rPr>
      </w:pPr>
    </w:p>
    <w:p w:rsidR="002165E7" w:rsidRDefault="002165E7">
      <w:pPr>
        <w:widowControl/>
        <w:spacing w:line="360" w:lineRule="exact"/>
        <w:ind w:firstLineChars="200" w:firstLine="420"/>
        <w:rPr>
          <w:rFonts w:ascii="仿宋" w:eastAsia="仿宋" w:hAnsi="仿宋" w:cs="仿宋"/>
          <w:bCs/>
          <w:szCs w:val="21"/>
        </w:rPr>
      </w:pPr>
    </w:p>
    <w:p w:rsidR="002165E7" w:rsidRDefault="002165E7">
      <w:pPr>
        <w:widowControl/>
        <w:spacing w:line="360" w:lineRule="exact"/>
        <w:ind w:firstLineChars="200" w:firstLine="420"/>
        <w:rPr>
          <w:rFonts w:ascii="仿宋" w:eastAsia="仿宋" w:hAnsi="仿宋" w:cs="仿宋"/>
          <w:bCs/>
          <w:szCs w:val="21"/>
        </w:rPr>
      </w:pPr>
    </w:p>
    <w:p w:rsidR="002165E7" w:rsidRDefault="002165E7">
      <w:pPr>
        <w:widowControl/>
        <w:spacing w:line="360" w:lineRule="exact"/>
        <w:ind w:firstLineChars="200" w:firstLine="420"/>
        <w:rPr>
          <w:rFonts w:ascii="仿宋" w:eastAsia="仿宋" w:hAnsi="仿宋" w:cs="仿宋"/>
          <w:bCs/>
          <w:szCs w:val="21"/>
        </w:rPr>
      </w:pPr>
    </w:p>
    <w:bookmarkEnd w:id="1"/>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（一）主要公共基础课程教学内容及目标要求</w:t>
      </w: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1134"/>
        <w:gridCol w:w="4208"/>
        <w:gridCol w:w="3588"/>
      </w:tblGrid>
      <w:tr w:rsidR="002165E7">
        <w:trPr>
          <w:jc w:val="center"/>
        </w:trPr>
        <w:tc>
          <w:tcPr>
            <w:tcW w:w="715" w:type="dxa"/>
            <w:vAlign w:val="center"/>
          </w:tcPr>
          <w:p w:rsidR="002165E7" w:rsidRDefault="001F6A86">
            <w:pPr>
              <w:widowControl/>
              <w:adjustRightInd w:val="0"/>
              <w:spacing w:line="360" w:lineRule="exact"/>
              <w:jc w:val="center"/>
              <w:rPr>
                <w:rFonts w:ascii="仿宋" w:eastAsia="仿宋" w:hAnsi="仿宋" w:cs="仿宋"/>
                <w:b/>
                <w:bCs/>
                <w:szCs w:val="21"/>
              </w:rPr>
            </w:pPr>
            <w:r>
              <w:rPr>
                <w:rFonts w:ascii="仿宋" w:eastAsia="仿宋" w:hAnsi="仿宋" w:cs="仿宋" w:hint="eastAsia"/>
                <w:b/>
                <w:bCs/>
                <w:szCs w:val="21"/>
              </w:rPr>
              <w:t>序号</w:t>
            </w:r>
          </w:p>
        </w:tc>
        <w:tc>
          <w:tcPr>
            <w:tcW w:w="1134" w:type="dxa"/>
            <w:vAlign w:val="center"/>
          </w:tcPr>
          <w:p w:rsidR="002165E7" w:rsidRDefault="001F6A86">
            <w:pPr>
              <w:widowControl/>
              <w:adjustRightInd w:val="0"/>
              <w:spacing w:line="360" w:lineRule="exact"/>
              <w:jc w:val="center"/>
              <w:rPr>
                <w:rFonts w:ascii="仿宋" w:eastAsia="仿宋" w:hAnsi="仿宋" w:cs="仿宋"/>
                <w:b/>
                <w:bCs/>
                <w:szCs w:val="21"/>
              </w:rPr>
            </w:pPr>
            <w:r>
              <w:rPr>
                <w:rFonts w:ascii="仿宋" w:eastAsia="仿宋" w:hAnsi="仿宋" w:cs="仿宋" w:hint="eastAsia"/>
                <w:b/>
                <w:bCs/>
                <w:szCs w:val="21"/>
              </w:rPr>
              <w:t>课程名称</w:t>
            </w:r>
          </w:p>
          <w:p w:rsidR="002165E7" w:rsidRDefault="001F6A86">
            <w:pPr>
              <w:widowControl/>
              <w:adjustRightInd w:val="0"/>
              <w:spacing w:line="360" w:lineRule="exact"/>
              <w:jc w:val="center"/>
              <w:rPr>
                <w:rFonts w:ascii="仿宋" w:eastAsia="仿宋" w:hAnsi="仿宋" w:cs="仿宋"/>
                <w:b/>
                <w:bCs/>
                <w:szCs w:val="21"/>
              </w:rPr>
            </w:pPr>
            <w:r>
              <w:rPr>
                <w:rFonts w:ascii="仿宋" w:eastAsia="仿宋" w:hAnsi="仿宋" w:cs="仿宋" w:hint="eastAsia"/>
                <w:b/>
                <w:bCs/>
                <w:szCs w:val="21"/>
              </w:rPr>
              <w:t>（学时）</w:t>
            </w:r>
          </w:p>
        </w:tc>
        <w:tc>
          <w:tcPr>
            <w:tcW w:w="4208" w:type="dxa"/>
            <w:vAlign w:val="center"/>
          </w:tcPr>
          <w:p w:rsidR="002165E7" w:rsidRDefault="001F6A86">
            <w:pPr>
              <w:widowControl/>
              <w:adjustRightInd w:val="0"/>
              <w:spacing w:line="360" w:lineRule="exact"/>
              <w:jc w:val="center"/>
              <w:rPr>
                <w:rFonts w:ascii="仿宋" w:eastAsia="仿宋" w:hAnsi="仿宋" w:cs="仿宋"/>
                <w:b/>
                <w:bCs/>
                <w:szCs w:val="21"/>
              </w:rPr>
            </w:pPr>
            <w:r>
              <w:rPr>
                <w:rFonts w:ascii="仿宋" w:eastAsia="仿宋" w:hAnsi="仿宋" w:cs="仿宋" w:hint="eastAsia"/>
                <w:b/>
                <w:bCs/>
                <w:szCs w:val="21"/>
              </w:rPr>
              <w:t>主要教学内容</w:t>
            </w:r>
          </w:p>
        </w:tc>
        <w:tc>
          <w:tcPr>
            <w:tcW w:w="3588" w:type="dxa"/>
            <w:vAlign w:val="center"/>
          </w:tcPr>
          <w:p w:rsidR="002165E7" w:rsidRDefault="001F6A86">
            <w:pPr>
              <w:widowControl/>
              <w:adjustRightInd w:val="0"/>
              <w:spacing w:line="360" w:lineRule="exact"/>
              <w:jc w:val="center"/>
              <w:rPr>
                <w:rFonts w:ascii="仿宋" w:eastAsia="仿宋" w:hAnsi="仿宋" w:cs="仿宋"/>
                <w:b/>
                <w:bCs/>
                <w:szCs w:val="21"/>
              </w:rPr>
            </w:pPr>
            <w:r>
              <w:rPr>
                <w:rFonts w:ascii="仿宋" w:eastAsia="仿宋" w:hAnsi="仿宋" w:cs="仿宋" w:hint="eastAsia"/>
                <w:b/>
                <w:bCs/>
                <w:szCs w:val="21"/>
              </w:rPr>
              <w:t>目标要求</w:t>
            </w:r>
          </w:p>
        </w:tc>
      </w:tr>
      <w:tr w:rsidR="002165E7">
        <w:trPr>
          <w:trHeight w:val="3800"/>
          <w:jc w:val="center"/>
        </w:trPr>
        <w:tc>
          <w:tcPr>
            <w:tcW w:w="715" w:type="dxa"/>
            <w:vAlign w:val="center"/>
          </w:tcPr>
          <w:p w:rsidR="002165E7" w:rsidRDefault="001F6A86">
            <w:pPr>
              <w:widowControl/>
              <w:adjustRightInd w:val="0"/>
              <w:spacing w:line="360" w:lineRule="exact"/>
              <w:jc w:val="center"/>
              <w:rPr>
                <w:rFonts w:ascii="仿宋" w:eastAsia="仿宋" w:hAnsi="仿宋" w:cs="仿宋"/>
                <w:b/>
                <w:bCs/>
                <w:szCs w:val="21"/>
              </w:rPr>
            </w:pPr>
            <w:r>
              <w:rPr>
                <w:rFonts w:ascii="仿宋" w:eastAsia="仿宋" w:hAnsi="仿宋" w:cs="仿宋" w:hint="eastAsia"/>
                <w:b/>
                <w:bCs/>
                <w:szCs w:val="21"/>
              </w:rPr>
              <w:t>1</w:t>
            </w:r>
          </w:p>
        </w:tc>
        <w:tc>
          <w:tcPr>
            <w:tcW w:w="1134" w:type="dxa"/>
            <w:vAlign w:val="center"/>
          </w:tcPr>
          <w:p w:rsidR="002165E7" w:rsidRDefault="001F6A86">
            <w:pPr>
              <w:widowControl/>
              <w:adjustRightInd w:val="0"/>
              <w:spacing w:line="360" w:lineRule="exact"/>
              <w:jc w:val="center"/>
              <w:rPr>
                <w:rFonts w:ascii="仿宋" w:eastAsia="仿宋" w:hAnsi="仿宋" w:cs="仿宋"/>
                <w:bCs/>
                <w:szCs w:val="21"/>
              </w:rPr>
            </w:pPr>
            <w:r>
              <w:rPr>
                <w:rFonts w:ascii="仿宋" w:eastAsia="仿宋" w:hAnsi="仿宋" w:cs="仿宋" w:hint="eastAsia"/>
                <w:bCs/>
                <w:szCs w:val="21"/>
              </w:rPr>
              <w:t>中国特色社会主义</w:t>
            </w:r>
          </w:p>
          <w:p w:rsidR="002165E7" w:rsidRDefault="001F6A86">
            <w:pPr>
              <w:widowControl/>
              <w:adjustRightInd w:val="0"/>
              <w:spacing w:line="360" w:lineRule="exact"/>
              <w:jc w:val="center"/>
              <w:rPr>
                <w:rFonts w:ascii="仿宋" w:eastAsia="仿宋" w:hAnsi="仿宋" w:cs="仿宋"/>
                <w:b/>
                <w:bCs/>
                <w:szCs w:val="21"/>
              </w:rPr>
            </w:pPr>
            <w:r>
              <w:rPr>
                <w:rFonts w:ascii="仿宋" w:eastAsia="仿宋" w:hAnsi="仿宋" w:cs="仿宋" w:hint="eastAsia"/>
                <w:bCs/>
                <w:szCs w:val="21"/>
              </w:rPr>
              <w:t>（3</w:t>
            </w:r>
            <w:r>
              <w:rPr>
                <w:rFonts w:ascii="仿宋" w:eastAsia="仿宋" w:hAnsi="仿宋" w:cs="仿宋"/>
                <w:bCs/>
                <w:szCs w:val="21"/>
              </w:rPr>
              <w:t>2</w:t>
            </w:r>
            <w:r>
              <w:rPr>
                <w:rFonts w:ascii="仿宋" w:eastAsia="仿宋" w:hAnsi="仿宋" w:cs="仿宋" w:hint="eastAsia"/>
                <w:bCs/>
                <w:szCs w:val="21"/>
              </w:rPr>
              <w:t>）</w:t>
            </w:r>
          </w:p>
        </w:tc>
        <w:tc>
          <w:tcPr>
            <w:tcW w:w="4208" w:type="dxa"/>
          </w:tcPr>
          <w:p w:rsidR="002165E7" w:rsidRDefault="002165E7">
            <w:pPr>
              <w:widowControl/>
              <w:adjustRightInd w:val="0"/>
              <w:spacing w:line="360" w:lineRule="exact"/>
              <w:ind w:firstLineChars="200" w:firstLine="420"/>
              <w:jc w:val="left"/>
              <w:rPr>
                <w:rFonts w:ascii="仿宋" w:eastAsia="仿宋" w:hAnsi="仿宋" w:cs="仿宋"/>
                <w:bCs/>
                <w:szCs w:val="21"/>
              </w:rPr>
            </w:pPr>
          </w:p>
          <w:p w:rsidR="002165E7" w:rsidRDefault="002165E7">
            <w:pPr>
              <w:widowControl/>
              <w:adjustRightInd w:val="0"/>
              <w:spacing w:line="360" w:lineRule="exact"/>
              <w:ind w:firstLineChars="200" w:firstLine="420"/>
              <w:jc w:val="left"/>
              <w:rPr>
                <w:rFonts w:ascii="仿宋" w:eastAsia="仿宋" w:hAnsi="仿宋" w:cs="仿宋"/>
                <w:bCs/>
                <w:szCs w:val="21"/>
              </w:rPr>
            </w:pPr>
          </w:p>
          <w:p w:rsidR="002165E7" w:rsidRDefault="002165E7">
            <w:pPr>
              <w:widowControl/>
              <w:adjustRightInd w:val="0"/>
              <w:spacing w:line="360" w:lineRule="exact"/>
              <w:ind w:firstLineChars="200" w:firstLine="420"/>
              <w:jc w:val="left"/>
              <w:rPr>
                <w:rFonts w:ascii="仿宋" w:eastAsia="仿宋" w:hAnsi="仿宋" w:cs="仿宋"/>
                <w:bCs/>
                <w:szCs w:val="21"/>
              </w:rPr>
            </w:pPr>
          </w:p>
          <w:p w:rsidR="002165E7" w:rsidRDefault="001F6A86">
            <w:pPr>
              <w:widowControl/>
              <w:adjustRightInd w:val="0"/>
              <w:spacing w:line="360" w:lineRule="exact"/>
              <w:ind w:firstLineChars="200" w:firstLine="420"/>
              <w:jc w:val="left"/>
              <w:rPr>
                <w:rFonts w:ascii="仿宋" w:eastAsia="仿宋" w:hAnsi="仿宋" w:cs="仿宋"/>
                <w:b/>
                <w:bCs/>
                <w:szCs w:val="21"/>
              </w:rPr>
            </w:pPr>
            <w:r>
              <w:rPr>
                <w:rFonts w:ascii="仿宋" w:eastAsia="仿宋" w:hAnsi="仿宋" w:cs="仿宋" w:hint="eastAsia"/>
                <w:bCs/>
                <w:szCs w:val="21"/>
              </w:rPr>
              <w:t>阐释中国特色社会主义的开创与发展，明确中国特色社会主义进入新时代的历史方位， 阐明中国特色社会主义建设“五位一体”总体布局的基本内容。</w:t>
            </w:r>
          </w:p>
        </w:tc>
        <w:tc>
          <w:tcPr>
            <w:tcW w:w="3588" w:type="dxa"/>
          </w:tcPr>
          <w:p w:rsidR="002165E7" w:rsidRDefault="001F6A86">
            <w:pPr>
              <w:widowControl/>
              <w:adjustRightInd w:val="0"/>
              <w:spacing w:line="360" w:lineRule="exact"/>
              <w:ind w:firstLineChars="200" w:firstLine="420"/>
              <w:jc w:val="left"/>
              <w:rPr>
                <w:rFonts w:ascii="仿宋" w:eastAsia="仿宋" w:hAnsi="仿宋" w:cs="仿宋"/>
                <w:b/>
                <w:bCs/>
                <w:szCs w:val="21"/>
              </w:rPr>
            </w:pPr>
            <w:r>
              <w:rPr>
                <w:rFonts w:ascii="仿宋" w:eastAsia="仿宋" w:hAnsi="仿宋" w:cs="仿宋" w:hint="eastAsia"/>
                <w:bCs/>
                <w:szCs w:val="21"/>
              </w:rPr>
              <w:t xml:space="preserve">紧密结合社会实践和学生实际，引导学生树立对马克思主义的信仰、对中国特色社会主义的信念、对中华民族伟大复兴中国梦的信心，坚定中国特色社会主义道路自信、理论自信、制度自信、文化自信，把爱国情、强国志、报国行自觉融入坚持和发展中国特色社会 主义事业、建设社会主义现代化强国、实现中华民族伟大复兴的奋斗之中。 </w:t>
            </w:r>
          </w:p>
        </w:tc>
      </w:tr>
      <w:tr w:rsidR="002165E7">
        <w:trPr>
          <w:trHeight w:val="4535"/>
          <w:jc w:val="center"/>
        </w:trPr>
        <w:tc>
          <w:tcPr>
            <w:tcW w:w="715" w:type="dxa"/>
            <w:vAlign w:val="center"/>
          </w:tcPr>
          <w:p w:rsidR="002165E7" w:rsidRDefault="001F6A86">
            <w:pPr>
              <w:widowControl/>
              <w:adjustRightInd w:val="0"/>
              <w:spacing w:line="360" w:lineRule="exact"/>
              <w:jc w:val="center"/>
              <w:rPr>
                <w:rFonts w:ascii="仿宋" w:eastAsia="仿宋" w:hAnsi="仿宋" w:cs="仿宋"/>
                <w:b/>
                <w:bCs/>
                <w:szCs w:val="21"/>
              </w:rPr>
            </w:pPr>
            <w:r>
              <w:rPr>
                <w:rFonts w:ascii="仿宋" w:eastAsia="仿宋" w:hAnsi="仿宋" w:cs="仿宋" w:hint="eastAsia"/>
                <w:b/>
                <w:bCs/>
                <w:szCs w:val="21"/>
              </w:rPr>
              <w:t>2</w:t>
            </w:r>
          </w:p>
        </w:tc>
        <w:tc>
          <w:tcPr>
            <w:tcW w:w="1134" w:type="dxa"/>
            <w:vAlign w:val="center"/>
          </w:tcPr>
          <w:p w:rsidR="002165E7" w:rsidRDefault="001F6A86">
            <w:pPr>
              <w:widowControl/>
              <w:adjustRightInd w:val="0"/>
              <w:spacing w:line="360" w:lineRule="exact"/>
              <w:jc w:val="center"/>
              <w:rPr>
                <w:rFonts w:ascii="仿宋" w:eastAsia="仿宋" w:hAnsi="仿宋" w:cs="仿宋"/>
                <w:bCs/>
                <w:szCs w:val="21"/>
              </w:rPr>
            </w:pPr>
            <w:r>
              <w:rPr>
                <w:rFonts w:ascii="仿宋" w:eastAsia="仿宋" w:hAnsi="仿宋" w:cs="仿宋" w:hint="eastAsia"/>
                <w:bCs/>
                <w:szCs w:val="21"/>
              </w:rPr>
              <w:t>心理健康与职业生涯</w:t>
            </w:r>
          </w:p>
          <w:p w:rsidR="002165E7" w:rsidRDefault="001F6A86">
            <w:pPr>
              <w:widowControl/>
              <w:adjustRightInd w:val="0"/>
              <w:spacing w:line="360" w:lineRule="exact"/>
              <w:jc w:val="center"/>
              <w:rPr>
                <w:rFonts w:ascii="仿宋" w:eastAsia="仿宋" w:hAnsi="仿宋" w:cs="仿宋"/>
                <w:b/>
                <w:bCs/>
                <w:szCs w:val="21"/>
              </w:rPr>
            </w:pPr>
            <w:r>
              <w:rPr>
                <w:rFonts w:ascii="仿宋" w:eastAsia="仿宋" w:hAnsi="仿宋" w:cs="仿宋" w:hint="eastAsia"/>
                <w:bCs/>
                <w:szCs w:val="21"/>
              </w:rPr>
              <w:t>（3</w:t>
            </w:r>
            <w:r>
              <w:rPr>
                <w:rFonts w:ascii="仿宋" w:eastAsia="仿宋" w:hAnsi="仿宋" w:cs="仿宋"/>
                <w:bCs/>
                <w:szCs w:val="21"/>
              </w:rPr>
              <w:t>2</w:t>
            </w:r>
            <w:r>
              <w:rPr>
                <w:rFonts w:ascii="仿宋" w:eastAsia="仿宋" w:hAnsi="仿宋" w:cs="仿宋" w:hint="eastAsia"/>
                <w:bCs/>
                <w:szCs w:val="21"/>
              </w:rPr>
              <w:t>）</w:t>
            </w:r>
          </w:p>
        </w:tc>
        <w:tc>
          <w:tcPr>
            <w:tcW w:w="4208" w:type="dxa"/>
          </w:tcPr>
          <w:p w:rsidR="002165E7" w:rsidRDefault="002165E7">
            <w:pPr>
              <w:spacing w:line="340" w:lineRule="exact"/>
              <w:ind w:firstLineChars="200" w:firstLine="420"/>
              <w:rPr>
                <w:rFonts w:ascii="仿宋" w:eastAsia="仿宋" w:hAnsi="仿宋" w:cs="仿宋"/>
                <w:bCs/>
                <w:szCs w:val="21"/>
              </w:rPr>
            </w:pPr>
          </w:p>
          <w:p w:rsidR="002165E7" w:rsidRDefault="002165E7">
            <w:pPr>
              <w:spacing w:line="340" w:lineRule="exact"/>
              <w:ind w:firstLineChars="200" w:firstLine="420"/>
              <w:rPr>
                <w:rFonts w:ascii="仿宋" w:eastAsia="仿宋" w:hAnsi="仿宋" w:cs="仿宋"/>
                <w:bCs/>
                <w:szCs w:val="21"/>
              </w:rPr>
            </w:pPr>
          </w:p>
          <w:p w:rsidR="002165E7" w:rsidRDefault="002165E7">
            <w:pPr>
              <w:spacing w:line="340" w:lineRule="exact"/>
              <w:ind w:firstLineChars="200" w:firstLine="420"/>
              <w:rPr>
                <w:rFonts w:ascii="仿宋" w:eastAsia="仿宋" w:hAnsi="仿宋" w:cs="仿宋"/>
                <w:bCs/>
                <w:szCs w:val="21"/>
              </w:rPr>
            </w:pPr>
          </w:p>
          <w:p w:rsidR="002165E7" w:rsidRDefault="001F6A86">
            <w:pPr>
              <w:spacing w:line="340" w:lineRule="exact"/>
              <w:ind w:firstLineChars="200" w:firstLine="420"/>
              <w:rPr>
                <w:rFonts w:ascii="仿宋" w:eastAsia="仿宋" w:hAnsi="仿宋" w:cs="仿宋"/>
                <w:bCs/>
                <w:szCs w:val="21"/>
              </w:rPr>
            </w:pPr>
            <w:r>
              <w:rPr>
                <w:rFonts w:ascii="仿宋" w:eastAsia="仿宋" w:hAnsi="仿宋" w:cs="仿宋" w:hint="eastAsia"/>
                <w:bCs/>
                <w:szCs w:val="21"/>
              </w:rPr>
              <w:t>阐释职业生涯发展环境、职业生涯规划；正确认识自我、正确认识职业理想与现实的关系；了解个体生理与心理特点差异，情绪的基本特征和成因；职业群及演变趋势；立足专业，谋划发展；提升职业素养的方法；良好的人际关系与交往方法；科学的学习方法及良好的学习习惯等。</w:t>
            </w:r>
          </w:p>
        </w:tc>
        <w:tc>
          <w:tcPr>
            <w:tcW w:w="3588" w:type="dxa"/>
          </w:tcPr>
          <w:p w:rsidR="002165E7" w:rsidRDefault="001F6A86">
            <w:pPr>
              <w:widowControl/>
              <w:adjustRightInd w:val="0"/>
              <w:spacing w:line="360" w:lineRule="exact"/>
              <w:ind w:firstLineChars="200" w:firstLine="420"/>
              <w:jc w:val="left"/>
              <w:rPr>
                <w:rFonts w:ascii="仿宋" w:eastAsia="仿宋" w:hAnsi="仿宋" w:cs="仿宋"/>
                <w:b/>
                <w:bCs/>
                <w:szCs w:val="21"/>
              </w:rPr>
            </w:pPr>
            <w:r>
              <w:rPr>
                <w:rFonts w:ascii="仿宋" w:eastAsia="仿宋" w:hAnsi="仿宋" w:cs="仿宋" w:hint="eastAsia"/>
                <w:bCs/>
                <w:szCs w:val="21"/>
              </w:rPr>
              <w:t>通过本门课程的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r>
      <w:tr w:rsidR="002165E7">
        <w:trPr>
          <w:trHeight w:val="4145"/>
          <w:jc w:val="center"/>
        </w:trPr>
        <w:tc>
          <w:tcPr>
            <w:tcW w:w="715" w:type="dxa"/>
            <w:vAlign w:val="center"/>
          </w:tcPr>
          <w:p w:rsidR="002165E7" w:rsidRDefault="001F6A86">
            <w:pPr>
              <w:widowControl/>
              <w:adjustRightInd w:val="0"/>
              <w:spacing w:line="360" w:lineRule="exact"/>
              <w:jc w:val="center"/>
              <w:rPr>
                <w:rFonts w:ascii="仿宋" w:eastAsia="仿宋" w:hAnsi="仿宋" w:cs="仿宋"/>
                <w:b/>
                <w:bCs/>
                <w:szCs w:val="21"/>
              </w:rPr>
            </w:pPr>
            <w:r>
              <w:rPr>
                <w:rFonts w:ascii="仿宋" w:eastAsia="仿宋" w:hAnsi="仿宋" w:cs="仿宋" w:hint="eastAsia"/>
                <w:b/>
                <w:bCs/>
                <w:szCs w:val="21"/>
              </w:rPr>
              <w:t>3</w:t>
            </w:r>
          </w:p>
        </w:tc>
        <w:tc>
          <w:tcPr>
            <w:tcW w:w="1134" w:type="dxa"/>
            <w:vAlign w:val="center"/>
          </w:tcPr>
          <w:p w:rsidR="002165E7" w:rsidRDefault="001F6A86">
            <w:pPr>
              <w:widowControl/>
              <w:adjustRightInd w:val="0"/>
              <w:spacing w:line="360" w:lineRule="exact"/>
              <w:jc w:val="center"/>
              <w:rPr>
                <w:rFonts w:ascii="仿宋" w:eastAsia="仿宋" w:hAnsi="仿宋" w:cs="仿宋"/>
                <w:bCs/>
                <w:szCs w:val="21"/>
              </w:rPr>
            </w:pPr>
            <w:r>
              <w:rPr>
                <w:rFonts w:ascii="仿宋" w:eastAsia="仿宋" w:hAnsi="仿宋" w:cs="仿宋" w:hint="eastAsia"/>
                <w:bCs/>
                <w:szCs w:val="21"/>
              </w:rPr>
              <w:t>哲学与人生</w:t>
            </w:r>
          </w:p>
          <w:p w:rsidR="002165E7" w:rsidRDefault="001F6A86">
            <w:pPr>
              <w:widowControl/>
              <w:adjustRightInd w:val="0"/>
              <w:spacing w:line="360" w:lineRule="exact"/>
              <w:jc w:val="center"/>
              <w:rPr>
                <w:rFonts w:ascii="仿宋" w:eastAsia="仿宋" w:hAnsi="仿宋" w:cs="仿宋"/>
                <w:b/>
                <w:bCs/>
                <w:szCs w:val="21"/>
              </w:rPr>
            </w:pPr>
            <w:r>
              <w:rPr>
                <w:rFonts w:ascii="仿宋" w:eastAsia="仿宋" w:hAnsi="仿宋" w:cs="仿宋" w:hint="eastAsia"/>
                <w:bCs/>
                <w:szCs w:val="21"/>
              </w:rPr>
              <w:t>（3</w:t>
            </w:r>
            <w:r>
              <w:rPr>
                <w:rFonts w:ascii="仿宋" w:eastAsia="仿宋" w:hAnsi="仿宋" w:cs="仿宋"/>
                <w:bCs/>
                <w:szCs w:val="21"/>
              </w:rPr>
              <w:t>2</w:t>
            </w:r>
            <w:r>
              <w:rPr>
                <w:rFonts w:ascii="仿宋" w:eastAsia="仿宋" w:hAnsi="仿宋" w:cs="仿宋" w:hint="eastAsia"/>
                <w:bCs/>
                <w:szCs w:val="21"/>
              </w:rPr>
              <w:t>）</w:t>
            </w:r>
          </w:p>
        </w:tc>
        <w:tc>
          <w:tcPr>
            <w:tcW w:w="4208" w:type="dxa"/>
          </w:tcPr>
          <w:p w:rsidR="002165E7" w:rsidRDefault="002165E7">
            <w:pPr>
              <w:spacing w:line="340" w:lineRule="exact"/>
              <w:ind w:firstLineChars="200" w:firstLine="420"/>
              <w:rPr>
                <w:rFonts w:ascii="仿宋" w:eastAsia="仿宋" w:hAnsi="仿宋" w:cs="仿宋"/>
                <w:bCs/>
                <w:szCs w:val="21"/>
              </w:rPr>
            </w:pPr>
          </w:p>
          <w:p w:rsidR="002165E7" w:rsidRDefault="002165E7">
            <w:pPr>
              <w:spacing w:line="340" w:lineRule="exact"/>
              <w:ind w:firstLineChars="200" w:firstLine="420"/>
              <w:rPr>
                <w:rFonts w:ascii="仿宋" w:eastAsia="仿宋" w:hAnsi="仿宋" w:cs="仿宋"/>
                <w:bCs/>
                <w:szCs w:val="21"/>
              </w:rPr>
            </w:pPr>
          </w:p>
          <w:p w:rsidR="002165E7" w:rsidRDefault="002165E7">
            <w:pPr>
              <w:spacing w:line="340" w:lineRule="exact"/>
              <w:ind w:firstLineChars="200" w:firstLine="420"/>
              <w:rPr>
                <w:rFonts w:ascii="仿宋" w:eastAsia="仿宋" w:hAnsi="仿宋" w:cs="仿宋"/>
                <w:bCs/>
                <w:szCs w:val="21"/>
              </w:rPr>
            </w:pPr>
          </w:p>
          <w:p w:rsidR="002165E7" w:rsidRDefault="002165E7">
            <w:pPr>
              <w:spacing w:line="340" w:lineRule="exact"/>
              <w:ind w:firstLineChars="200" w:firstLine="420"/>
              <w:rPr>
                <w:rFonts w:ascii="仿宋" w:eastAsia="仿宋" w:hAnsi="仿宋" w:cs="仿宋"/>
                <w:bCs/>
                <w:szCs w:val="21"/>
              </w:rPr>
            </w:pPr>
          </w:p>
          <w:p w:rsidR="002165E7" w:rsidRDefault="001F6A86">
            <w:pPr>
              <w:spacing w:line="340" w:lineRule="exact"/>
              <w:ind w:firstLineChars="200" w:firstLine="420"/>
              <w:rPr>
                <w:rFonts w:ascii="仿宋" w:eastAsia="仿宋" w:hAnsi="仿宋" w:cs="仿宋"/>
                <w:bCs/>
                <w:szCs w:val="21"/>
              </w:rPr>
            </w:pPr>
            <w:r>
              <w:rPr>
                <w:rFonts w:ascii="仿宋" w:eastAsia="仿宋" w:hAnsi="仿宋" w:cs="仿宋" w:hint="eastAsia"/>
                <w:bCs/>
                <w:szCs w:val="21"/>
              </w:rPr>
              <w:t xml:space="preserve">阐明马克思主义哲学是科学的世界观和方法论，讲述辩证唯物主义和历史唯物主义基本观点及其对人生成长的意义；阐述社会生活及个人成长中进行正确的价值判断和行为选择的意义；社会主义核心价值观内涵等。 </w:t>
            </w:r>
          </w:p>
          <w:p w:rsidR="002165E7" w:rsidRDefault="002165E7">
            <w:pPr>
              <w:widowControl/>
              <w:adjustRightInd w:val="0"/>
              <w:spacing w:line="360" w:lineRule="exact"/>
              <w:jc w:val="center"/>
              <w:rPr>
                <w:rFonts w:ascii="仿宋" w:eastAsia="仿宋" w:hAnsi="仿宋" w:cs="仿宋"/>
                <w:b/>
                <w:bCs/>
                <w:szCs w:val="21"/>
              </w:rPr>
            </w:pPr>
          </w:p>
        </w:tc>
        <w:tc>
          <w:tcPr>
            <w:tcW w:w="3588" w:type="dxa"/>
          </w:tcPr>
          <w:p w:rsidR="002165E7" w:rsidRDefault="001F6A86">
            <w:pPr>
              <w:widowControl/>
              <w:adjustRightInd w:val="0"/>
              <w:spacing w:line="360" w:lineRule="exact"/>
              <w:ind w:firstLineChars="200" w:firstLine="420"/>
              <w:jc w:val="left"/>
              <w:rPr>
                <w:rFonts w:ascii="仿宋" w:eastAsia="仿宋" w:hAnsi="仿宋" w:cs="仿宋"/>
                <w:b/>
                <w:bCs/>
                <w:szCs w:val="21"/>
              </w:rPr>
            </w:pPr>
            <w:r>
              <w:rPr>
                <w:rFonts w:ascii="仿宋" w:eastAsia="仿宋" w:hAnsi="仿宋" w:cs="仿宋" w:hint="eastAsia"/>
                <w:bCs/>
                <w:szCs w:val="21"/>
              </w:rPr>
              <w:t>通过本门课程的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w:t>
            </w:r>
            <w:proofErr w:type="gramStart"/>
            <w:r>
              <w:rPr>
                <w:rFonts w:ascii="仿宋" w:eastAsia="仿宋" w:hAnsi="仿宋" w:cs="仿宋" w:hint="eastAsia"/>
                <w:bCs/>
                <w:szCs w:val="21"/>
              </w:rPr>
              <w:t>践行</w:t>
            </w:r>
            <w:proofErr w:type="gramEnd"/>
            <w:r>
              <w:rPr>
                <w:rFonts w:ascii="仿宋" w:eastAsia="仿宋" w:hAnsi="仿宋" w:cs="仿宋" w:hint="eastAsia"/>
                <w:bCs/>
                <w:szCs w:val="21"/>
              </w:rPr>
              <w:t>社会主义核心价值观，为形成正确的世界观、人生观和价值观奠定基础。</w:t>
            </w:r>
          </w:p>
        </w:tc>
      </w:tr>
      <w:tr w:rsidR="002165E7">
        <w:trPr>
          <w:trHeight w:val="3655"/>
          <w:jc w:val="center"/>
        </w:trPr>
        <w:tc>
          <w:tcPr>
            <w:tcW w:w="715" w:type="dxa"/>
            <w:vAlign w:val="center"/>
          </w:tcPr>
          <w:p w:rsidR="002165E7" w:rsidRDefault="001F6A86">
            <w:pPr>
              <w:widowControl/>
              <w:adjustRightInd w:val="0"/>
              <w:spacing w:line="360" w:lineRule="exact"/>
              <w:jc w:val="center"/>
              <w:rPr>
                <w:rFonts w:ascii="仿宋" w:eastAsia="仿宋" w:hAnsi="仿宋" w:cs="仿宋"/>
                <w:b/>
                <w:bCs/>
                <w:szCs w:val="21"/>
              </w:rPr>
            </w:pPr>
            <w:r>
              <w:rPr>
                <w:rFonts w:ascii="仿宋" w:eastAsia="仿宋" w:hAnsi="仿宋" w:cs="仿宋" w:hint="eastAsia"/>
                <w:b/>
                <w:bCs/>
                <w:szCs w:val="21"/>
              </w:rPr>
              <w:lastRenderedPageBreak/>
              <w:t>4</w:t>
            </w:r>
          </w:p>
        </w:tc>
        <w:tc>
          <w:tcPr>
            <w:tcW w:w="1134" w:type="dxa"/>
            <w:vAlign w:val="center"/>
          </w:tcPr>
          <w:p w:rsidR="002165E7" w:rsidRDefault="001F6A86">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职业道德与法治</w:t>
            </w:r>
          </w:p>
          <w:p w:rsidR="002165E7" w:rsidRDefault="001F6A86">
            <w:pPr>
              <w:widowControl/>
              <w:adjustRightInd w:val="0"/>
              <w:spacing w:line="360" w:lineRule="exact"/>
              <w:jc w:val="center"/>
              <w:rPr>
                <w:rFonts w:ascii="仿宋" w:eastAsia="仿宋" w:hAnsi="仿宋" w:cs="仿宋"/>
                <w:bCs/>
                <w:szCs w:val="21"/>
              </w:rPr>
            </w:pPr>
            <w:r>
              <w:rPr>
                <w:rFonts w:ascii="仿宋" w:eastAsia="仿宋" w:hAnsi="仿宋" w:cs="仿宋" w:hint="eastAsia"/>
                <w:bCs/>
                <w:szCs w:val="21"/>
              </w:rPr>
              <w:t>（3</w:t>
            </w:r>
            <w:r>
              <w:rPr>
                <w:rFonts w:ascii="仿宋" w:eastAsia="仿宋" w:hAnsi="仿宋" w:cs="仿宋"/>
                <w:bCs/>
                <w:szCs w:val="21"/>
              </w:rPr>
              <w:t>2</w:t>
            </w:r>
            <w:r>
              <w:rPr>
                <w:rFonts w:ascii="仿宋" w:eastAsia="仿宋" w:hAnsi="仿宋" w:cs="仿宋" w:hint="eastAsia"/>
                <w:bCs/>
                <w:szCs w:val="21"/>
              </w:rPr>
              <w:t>）</w:t>
            </w:r>
          </w:p>
        </w:tc>
        <w:tc>
          <w:tcPr>
            <w:tcW w:w="4208" w:type="dxa"/>
          </w:tcPr>
          <w:p w:rsidR="002165E7" w:rsidRDefault="002165E7">
            <w:pPr>
              <w:widowControl/>
              <w:adjustRightInd w:val="0"/>
              <w:spacing w:line="360" w:lineRule="exact"/>
              <w:ind w:firstLineChars="200" w:firstLine="420"/>
              <w:jc w:val="left"/>
              <w:rPr>
                <w:rFonts w:ascii="仿宋" w:eastAsia="仿宋" w:hAnsi="仿宋" w:cs="仿宋"/>
                <w:bCs/>
                <w:szCs w:val="21"/>
              </w:rPr>
            </w:pPr>
          </w:p>
          <w:p w:rsidR="002165E7" w:rsidRDefault="002165E7">
            <w:pPr>
              <w:widowControl/>
              <w:adjustRightInd w:val="0"/>
              <w:spacing w:line="360" w:lineRule="exact"/>
              <w:ind w:firstLineChars="200" w:firstLine="420"/>
              <w:jc w:val="left"/>
              <w:rPr>
                <w:rFonts w:ascii="仿宋" w:eastAsia="仿宋" w:hAnsi="仿宋" w:cs="仿宋"/>
                <w:bCs/>
                <w:szCs w:val="21"/>
              </w:rPr>
            </w:pPr>
          </w:p>
          <w:p w:rsidR="002165E7" w:rsidRDefault="002165E7">
            <w:pPr>
              <w:widowControl/>
              <w:adjustRightInd w:val="0"/>
              <w:spacing w:line="360" w:lineRule="exact"/>
              <w:ind w:firstLineChars="200" w:firstLine="420"/>
              <w:jc w:val="left"/>
              <w:rPr>
                <w:rFonts w:ascii="仿宋" w:eastAsia="仿宋" w:hAnsi="仿宋" w:cs="仿宋"/>
                <w:bCs/>
                <w:szCs w:val="21"/>
              </w:rPr>
            </w:pPr>
          </w:p>
          <w:p w:rsidR="002165E7" w:rsidRDefault="001F6A86">
            <w:pPr>
              <w:widowControl/>
              <w:adjustRightInd w:val="0"/>
              <w:spacing w:line="360" w:lineRule="exact"/>
              <w:ind w:firstLineChars="200" w:firstLine="420"/>
              <w:jc w:val="left"/>
              <w:rPr>
                <w:rFonts w:ascii="仿宋" w:eastAsia="仿宋" w:hAnsi="仿宋" w:cs="仿宋"/>
                <w:b/>
                <w:bCs/>
                <w:szCs w:val="21"/>
              </w:rPr>
            </w:pPr>
            <w:r>
              <w:rPr>
                <w:rFonts w:ascii="仿宋" w:eastAsia="仿宋" w:hAnsi="仿宋" w:cs="仿宋" w:hint="eastAsia"/>
                <w:bCs/>
                <w:szCs w:val="21"/>
              </w:rPr>
              <w:t>感悟道德力量；</w:t>
            </w:r>
            <w:proofErr w:type="gramStart"/>
            <w:r>
              <w:rPr>
                <w:rFonts w:ascii="仿宋" w:eastAsia="仿宋" w:hAnsi="仿宋" w:cs="仿宋" w:hint="eastAsia"/>
                <w:bCs/>
                <w:szCs w:val="21"/>
              </w:rPr>
              <w:t>践行</w:t>
            </w:r>
            <w:proofErr w:type="gramEnd"/>
            <w:r>
              <w:rPr>
                <w:rFonts w:ascii="仿宋" w:eastAsia="仿宋" w:hAnsi="仿宋" w:cs="仿宋" w:hint="eastAsia"/>
                <w:bCs/>
                <w:szCs w:val="21"/>
              </w:rPr>
              <w:t>职业道德的基本规范，提升职业道德境界；坚持全面依法治国；维护宪法尊严，遵循法律规范。</w:t>
            </w:r>
          </w:p>
        </w:tc>
        <w:tc>
          <w:tcPr>
            <w:tcW w:w="3588" w:type="dxa"/>
          </w:tcPr>
          <w:p w:rsidR="002165E7" w:rsidRDefault="001F6A86">
            <w:pPr>
              <w:widowControl/>
              <w:adjustRightInd w:val="0"/>
              <w:spacing w:line="360" w:lineRule="exact"/>
              <w:ind w:firstLineChars="200" w:firstLine="420"/>
              <w:jc w:val="left"/>
              <w:rPr>
                <w:rFonts w:ascii="仿宋" w:eastAsia="仿宋" w:hAnsi="仿宋" w:cs="仿宋"/>
                <w:b/>
                <w:bCs/>
                <w:szCs w:val="21"/>
              </w:rPr>
            </w:pPr>
            <w:r>
              <w:rPr>
                <w:rFonts w:ascii="仿宋" w:eastAsia="仿宋" w:hAnsi="仿宋" w:cs="仿宋" w:hint="eastAsia"/>
                <w:bCs/>
                <w:szCs w:val="21"/>
              </w:rPr>
              <w:t>通过本门课程的学习，学生能够理解全面依法治国的总目标，了解我国新时代加强公民道德建设、</w:t>
            </w:r>
            <w:proofErr w:type="gramStart"/>
            <w:r>
              <w:rPr>
                <w:rFonts w:ascii="仿宋" w:eastAsia="仿宋" w:hAnsi="仿宋" w:cs="仿宋" w:hint="eastAsia"/>
                <w:bCs/>
                <w:szCs w:val="21"/>
              </w:rPr>
              <w:t>践行</w:t>
            </w:r>
            <w:proofErr w:type="gramEnd"/>
            <w:r>
              <w:rPr>
                <w:rFonts w:ascii="仿宋" w:eastAsia="仿宋" w:hAnsi="仿宋" w:cs="仿宋" w:hint="eastAsia"/>
                <w:bCs/>
                <w:szCs w:val="21"/>
              </w:rPr>
              <w:t>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tc>
      </w:tr>
      <w:tr w:rsidR="002165E7">
        <w:trPr>
          <w:trHeight w:val="90"/>
          <w:jc w:val="center"/>
        </w:trPr>
        <w:tc>
          <w:tcPr>
            <w:tcW w:w="715" w:type="dxa"/>
            <w:vAlign w:val="center"/>
          </w:tcPr>
          <w:p w:rsidR="002165E7" w:rsidRDefault="001F6A86">
            <w:pPr>
              <w:widowControl/>
              <w:adjustRightInd w:val="0"/>
              <w:spacing w:line="360" w:lineRule="exact"/>
              <w:jc w:val="center"/>
              <w:rPr>
                <w:rFonts w:ascii="仿宋" w:eastAsia="仿宋" w:hAnsi="仿宋" w:cs="仿宋"/>
                <w:b/>
                <w:bCs/>
                <w:szCs w:val="21"/>
              </w:rPr>
            </w:pPr>
            <w:r>
              <w:rPr>
                <w:rFonts w:ascii="仿宋" w:eastAsia="仿宋" w:hAnsi="仿宋" w:cs="仿宋" w:hint="eastAsia"/>
                <w:b/>
                <w:bCs/>
                <w:szCs w:val="21"/>
              </w:rPr>
              <w:t>5</w:t>
            </w:r>
          </w:p>
        </w:tc>
        <w:tc>
          <w:tcPr>
            <w:tcW w:w="1134" w:type="dxa"/>
            <w:vAlign w:val="center"/>
          </w:tcPr>
          <w:p w:rsidR="002165E7" w:rsidRDefault="001F6A86">
            <w:pPr>
              <w:widowControl/>
              <w:adjustRightInd w:val="0"/>
              <w:spacing w:line="360" w:lineRule="exact"/>
              <w:jc w:val="center"/>
              <w:rPr>
                <w:rFonts w:ascii="仿宋" w:eastAsia="仿宋" w:hAnsi="仿宋" w:cs="仿宋"/>
                <w:bCs/>
                <w:szCs w:val="21"/>
              </w:rPr>
            </w:pPr>
            <w:r>
              <w:rPr>
                <w:rFonts w:ascii="仿宋" w:eastAsia="仿宋" w:hAnsi="仿宋" w:cs="仿宋" w:hint="eastAsia"/>
                <w:bCs/>
                <w:szCs w:val="21"/>
              </w:rPr>
              <w:t>思想道德与法治</w:t>
            </w:r>
          </w:p>
          <w:p w:rsidR="002165E7" w:rsidRDefault="001F6A86">
            <w:pPr>
              <w:widowControl/>
              <w:adjustRightInd w:val="0"/>
              <w:spacing w:line="360" w:lineRule="exact"/>
              <w:jc w:val="center"/>
              <w:rPr>
                <w:rFonts w:ascii="仿宋" w:eastAsia="仿宋" w:hAnsi="仿宋" w:cs="仿宋"/>
                <w:b/>
                <w:bCs/>
                <w:szCs w:val="21"/>
              </w:rPr>
            </w:pPr>
            <w:r>
              <w:rPr>
                <w:rFonts w:ascii="仿宋" w:eastAsia="仿宋" w:hAnsi="仿宋" w:cs="仿宋" w:hint="eastAsia"/>
                <w:bCs/>
                <w:szCs w:val="21"/>
              </w:rPr>
              <w:t>（</w:t>
            </w:r>
            <w:r>
              <w:rPr>
                <w:rFonts w:ascii="仿宋" w:eastAsia="仿宋" w:hAnsi="仿宋" w:cs="仿宋"/>
                <w:bCs/>
                <w:szCs w:val="21"/>
              </w:rPr>
              <w:t>48</w:t>
            </w:r>
            <w:r>
              <w:rPr>
                <w:rFonts w:ascii="仿宋" w:eastAsia="仿宋" w:hAnsi="仿宋" w:cs="仿宋" w:hint="eastAsia"/>
                <w:bCs/>
                <w:szCs w:val="21"/>
              </w:rPr>
              <w:t>）</w:t>
            </w:r>
          </w:p>
        </w:tc>
        <w:tc>
          <w:tcPr>
            <w:tcW w:w="4208" w:type="dxa"/>
          </w:tcPr>
          <w:p w:rsidR="002165E7" w:rsidRDefault="001F6A86">
            <w:pPr>
              <w:widowControl/>
              <w:adjustRightInd w:val="0"/>
              <w:spacing w:line="320" w:lineRule="exact"/>
              <w:ind w:firstLineChars="100" w:firstLine="210"/>
              <w:rPr>
                <w:rFonts w:ascii="仿宋" w:eastAsia="仿宋" w:hAnsi="仿宋" w:cs="仿宋"/>
                <w:bCs/>
                <w:szCs w:val="21"/>
              </w:rPr>
            </w:pPr>
            <w:r>
              <w:rPr>
                <w:rFonts w:ascii="仿宋" w:eastAsia="仿宋" w:hAnsi="仿宋" w:cs="仿宋" w:hint="eastAsia"/>
                <w:bCs/>
                <w:szCs w:val="21"/>
              </w:rPr>
              <w:t xml:space="preserve"> </w:t>
            </w:r>
            <w:r>
              <w:rPr>
                <w:rFonts w:ascii="仿宋" w:eastAsia="仿宋" w:hAnsi="仿宋" w:cs="仿宋"/>
                <w:bCs/>
                <w:szCs w:val="21"/>
              </w:rPr>
              <w:t xml:space="preserve"> </w:t>
            </w:r>
            <w:r>
              <w:rPr>
                <w:rFonts w:ascii="仿宋" w:eastAsia="仿宋" w:hAnsi="仿宋" w:cs="仿宋" w:hint="eastAsia"/>
                <w:bCs/>
                <w:szCs w:val="21"/>
              </w:rPr>
              <w:t>本课程包括知识模块和实践模块。</w:t>
            </w:r>
          </w:p>
          <w:p w:rsidR="002165E7" w:rsidRDefault="001F6A86">
            <w:pPr>
              <w:spacing w:line="340" w:lineRule="exact"/>
              <w:ind w:firstLineChars="200" w:firstLine="420"/>
              <w:rPr>
                <w:rFonts w:ascii="仿宋" w:eastAsia="仿宋" w:hAnsi="仿宋" w:cs="仿宋"/>
                <w:bCs/>
                <w:szCs w:val="21"/>
              </w:rPr>
            </w:pPr>
            <w:r>
              <w:rPr>
                <w:rFonts w:ascii="仿宋" w:eastAsia="仿宋" w:hAnsi="仿宋" w:cs="仿宋" w:hint="eastAsia"/>
                <w:bCs/>
                <w:szCs w:val="21"/>
              </w:rPr>
              <w:t>知识模块：做担当民族复兴大任的时代新人，确立高尚的人生追求，科学应对人生的各种挑战，理想信念内涵与作用，确立崇高科学的理想信念，中国精神的科学内涵和现实意义，弘扬新时代的爱国主义，坚定社会主义核心价值观自信、</w:t>
            </w:r>
            <w:proofErr w:type="gramStart"/>
            <w:r>
              <w:rPr>
                <w:rFonts w:ascii="仿宋" w:eastAsia="仿宋" w:hAnsi="仿宋" w:cs="仿宋" w:hint="eastAsia"/>
                <w:bCs/>
                <w:szCs w:val="21"/>
              </w:rPr>
              <w:t>践行</w:t>
            </w:r>
            <w:proofErr w:type="gramEnd"/>
            <w:r>
              <w:rPr>
                <w:rFonts w:ascii="仿宋" w:eastAsia="仿宋" w:hAnsi="仿宋" w:cs="仿宋" w:hint="eastAsia"/>
                <w:bCs/>
                <w:szCs w:val="21"/>
              </w:rPr>
              <w:t>社会主义核心价值观的基本要求，社会主义道德的形成及其本质，社会主义道德的核心、原则及其规范，在实践中养成优良道德品质，我国社会主义法律的本质和作用，坚持全面依法治国，培养社会主义法治思维，依法行使权利与履行义务。</w:t>
            </w:r>
          </w:p>
          <w:p w:rsidR="002165E7" w:rsidRDefault="001F6A86">
            <w:pPr>
              <w:widowControl/>
              <w:adjustRightInd w:val="0"/>
              <w:spacing w:line="360" w:lineRule="exact"/>
              <w:ind w:firstLineChars="200" w:firstLine="420"/>
              <w:jc w:val="left"/>
              <w:rPr>
                <w:rFonts w:ascii="仿宋" w:eastAsia="仿宋" w:hAnsi="仿宋" w:cs="仿宋"/>
                <w:b/>
                <w:bCs/>
                <w:szCs w:val="21"/>
              </w:rPr>
            </w:pPr>
            <w:r>
              <w:rPr>
                <w:rFonts w:ascii="仿宋" w:eastAsia="仿宋" w:hAnsi="仿宋" w:cs="仿宋" w:hint="eastAsia"/>
                <w:bCs/>
                <w:szCs w:val="21"/>
              </w:rPr>
              <w:t>实践模块：通过课堂讨论、经典回放、文献报告等课堂实践，校外参观学习、假期社会调查等社会实践，实现理论学习与实践体验的有效衔接。</w:t>
            </w:r>
          </w:p>
        </w:tc>
        <w:tc>
          <w:tcPr>
            <w:tcW w:w="3588" w:type="dxa"/>
          </w:tcPr>
          <w:p w:rsidR="002165E7" w:rsidRDefault="002165E7">
            <w:pPr>
              <w:widowControl/>
              <w:adjustRightInd w:val="0"/>
              <w:spacing w:line="360" w:lineRule="exact"/>
              <w:ind w:firstLineChars="200" w:firstLine="420"/>
              <w:jc w:val="left"/>
              <w:rPr>
                <w:rFonts w:ascii="仿宋" w:eastAsia="仿宋" w:hAnsi="仿宋" w:cs="仿宋"/>
                <w:szCs w:val="21"/>
              </w:rPr>
            </w:pPr>
          </w:p>
          <w:p w:rsidR="002165E7" w:rsidRDefault="002165E7">
            <w:pPr>
              <w:widowControl/>
              <w:adjustRightInd w:val="0"/>
              <w:spacing w:line="360" w:lineRule="exact"/>
              <w:ind w:firstLineChars="200" w:firstLine="420"/>
              <w:jc w:val="left"/>
              <w:rPr>
                <w:rFonts w:ascii="仿宋" w:eastAsia="仿宋" w:hAnsi="仿宋" w:cs="仿宋"/>
                <w:szCs w:val="21"/>
              </w:rPr>
            </w:pPr>
          </w:p>
          <w:p w:rsidR="002165E7" w:rsidRDefault="002165E7">
            <w:pPr>
              <w:widowControl/>
              <w:adjustRightInd w:val="0"/>
              <w:spacing w:line="360" w:lineRule="exact"/>
              <w:ind w:firstLineChars="200" w:firstLine="420"/>
              <w:jc w:val="left"/>
              <w:rPr>
                <w:rFonts w:ascii="仿宋" w:eastAsia="仿宋" w:hAnsi="仿宋" w:cs="仿宋"/>
                <w:szCs w:val="21"/>
              </w:rPr>
            </w:pPr>
          </w:p>
          <w:p w:rsidR="002165E7" w:rsidRDefault="002165E7">
            <w:pPr>
              <w:widowControl/>
              <w:adjustRightInd w:val="0"/>
              <w:spacing w:line="360" w:lineRule="exact"/>
              <w:ind w:firstLineChars="200" w:firstLine="420"/>
              <w:jc w:val="left"/>
              <w:rPr>
                <w:rFonts w:ascii="仿宋" w:eastAsia="仿宋" w:hAnsi="仿宋" w:cs="仿宋"/>
                <w:szCs w:val="21"/>
              </w:rPr>
            </w:pPr>
          </w:p>
          <w:p w:rsidR="002165E7" w:rsidRDefault="001F6A86">
            <w:pPr>
              <w:widowControl/>
              <w:adjustRightInd w:val="0"/>
              <w:spacing w:line="360" w:lineRule="exact"/>
              <w:ind w:firstLineChars="200" w:firstLine="420"/>
              <w:jc w:val="left"/>
              <w:rPr>
                <w:rFonts w:ascii="仿宋" w:eastAsia="仿宋" w:hAnsi="仿宋" w:cs="仿宋"/>
                <w:b/>
                <w:bCs/>
                <w:szCs w:val="21"/>
              </w:rPr>
            </w:pPr>
            <w:r>
              <w:rPr>
                <w:rFonts w:ascii="仿宋" w:eastAsia="仿宋" w:hAnsi="仿宋" w:cs="仿宋" w:hint="eastAsia"/>
                <w:szCs w:val="21"/>
              </w:rPr>
              <w:t>紧密结合社会实践和学生实际，运用辩证唯物主义和历史唯物主义世界观和方法论，引导大学生树立正确的世界观、人生观、价值观、道德观和法治观, 解决成长成才过程中遇到的实际问题，更好适应大学生活，促进德智体美劳全面发展。</w:t>
            </w:r>
          </w:p>
        </w:tc>
      </w:tr>
      <w:tr w:rsidR="002165E7">
        <w:trPr>
          <w:jc w:val="center"/>
        </w:trPr>
        <w:tc>
          <w:tcPr>
            <w:tcW w:w="715" w:type="dxa"/>
            <w:vAlign w:val="center"/>
          </w:tcPr>
          <w:p w:rsidR="002165E7" w:rsidRDefault="001F6A86">
            <w:pPr>
              <w:widowControl/>
              <w:adjustRightInd w:val="0"/>
              <w:spacing w:line="360" w:lineRule="exact"/>
              <w:jc w:val="center"/>
              <w:rPr>
                <w:rFonts w:ascii="仿宋" w:eastAsia="仿宋" w:hAnsi="仿宋" w:cs="仿宋"/>
                <w:b/>
                <w:bCs/>
                <w:szCs w:val="21"/>
              </w:rPr>
            </w:pPr>
            <w:r>
              <w:rPr>
                <w:rFonts w:ascii="仿宋" w:eastAsia="仿宋" w:hAnsi="仿宋" w:cs="仿宋" w:hint="eastAsia"/>
                <w:b/>
                <w:bCs/>
                <w:szCs w:val="21"/>
              </w:rPr>
              <w:t>6</w:t>
            </w:r>
          </w:p>
        </w:tc>
        <w:tc>
          <w:tcPr>
            <w:tcW w:w="1134" w:type="dxa"/>
            <w:vAlign w:val="center"/>
          </w:tcPr>
          <w:p w:rsidR="002165E7" w:rsidRDefault="001F6A86">
            <w:pPr>
              <w:widowControl/>
              <w:adjustRightInd w:val="0"/>
              <w:spacing w:line="360" w:lineRule="exact"/>
              <w:jc w:val="center"/>
              <w:rPr>
                <w:rFonts w:ascii="仿宋" w:eastAsia="仿宋" w:hAnsi="仿宋" w:cs="仿宋"/>
                <w:bCs/>
                <w:szCs w:val="21"/>
              </w:rPr>
            </w:pPr>
            <w:r>
              <w:rPr>
                <w:rFonts w:ascii="仿宋" w:eastAsia="仿宋" w:hAnsi="仿宋" w:cs="仿宋" w:hint="eastAsia"/>
                <w:bCs/>
                <w:szCs w:val="21"/>
              </w:rPr>
              <w:t>毛泽东思想和中国特色社会主义理论体系概论</w:t>
            </w:r>
          </w:p>
          <w:p w:rsidR="002165E7" w:rsidRDefault="001F6A86">
            <w:pPr>
              <w:widowControl/>
              <w:adjustRightInd w:val="0"/>
              <w:spacing w:line="360" w:lineRule="exact"/>
              <w:jc w:val="center"/>
              <w:rPr>
                <w:rFonts w:ascii="仿宋" w:eastAsia="仿宋" w:hAnsi="仿宋" w:cs="仿宋"/>
                <w:b/>
                <w:bCs/>
                <w:szCs w:val="21"/>
              </w:rPr>
            </w:pPr>
            <w:r>
              <w:rPr>
                <w:rFonts w:ascii="仿宋" w:eastAsia="仿宋" w:hAnsi="仿宋" w:cs="仿宋" w:hint="eastAsia"/>
                <w:bCs/>
                <w:szCs w:val="21"/>
              </w:rPr>
              <w:t>（64）</w:t>
            </w:r>
          </w:p>
        </w:tc>
        <w:tc>
          <w:tcPr>
            <w:tcW w:w="4208" w:type="dxa"/>
          </w:tcPr>
          <w:p w:rsidR="002165E7" w:rsidRDefault="001F6A86">
            <w:pPr>
              <w:widowControl/>
              <w:adjustRightInd w:val="0"/>
              <w:spacing w:line="360" w:lineRule="exact"/>
              <w:ind w:firstLineChars="200" w:firstLine="420"/>
              <w:jc w:val="left"/>
              <w:rPr>
                <w:rFonts w:ascii="仿宋" w:eastAsia="仿宋" w:hAnsi="仿宋" w:cs="仿宋"/>
                <w:b/>
                <w:bCs/>
                <w:szCs w:val="21"/>
              </w:rPr>
            </w:pPr>
            <w:r>
              <w:rPr>
                <w:rFonts w:ascii="仿宋" w:eastAsia="仿宋" w:hAnsi="仿宋" w:cs="仿宋" w:hint="eastAsia"/>
                <w:bCs/>
                <w:szCs w:val="21"/>
              </w:rPr>
              <w:t>阐述马克思主义中国化理论成果的主要内容、精神实质、历史地位和指导意义，毛泽东思想的主要内容及其历史地位，邓小平理论、“三个代表”重要思想、科学发展观各自形成的社会历史条件、形成发展过程、主要内容和历史地位，习近平新时代中国特色社会主义思想的主要内容及其历史地位，坚持和发展中国特色社会主义的总任务，系统阐述“五位一体”总体布局和“四个全面”战略布局，全面推进国防和军队现代化，中国特色大国外交、坚持和加强党的领导等。</w:t>
            </w:r>
          </w:p>
        </w:tc>
        <w:tc>
          <w:tcPr>
            <w:tcW w:w="3588" w:type="dxa"/>
          </w:tcPr>
          <w:p w:rsidR="002165E7" w:rsidRDefault="001F6A86">
            <w:pPr>
              <w:widowControl/>
              <w:adjustRightInd w:val="0"/>
              <w:spacing w:line="360" w:lineRule="exact"/>
              <w:jc w:val="left"/>
              <w:rPr>
                <w:rFonts w:ascii="仿宋" w:eastAsia="仿宋" w:hAnsi="仿宋" w:cs="仿宋"/>
                <w:b/>
                <w:bCs/>
                <w:szCs w:val="21"/>
              </w:rPr>
            </w:pPr>
            <w:r>
              <w:rPr>
                <w:rFonts w:ascii="仿宋" w:eastAsia="仿宋" w:hAnsi="仿宋" w:cs="仿宋" w:hint="eastAsia"/>
                <w:szCs w:val="21"/>
              </w:rPr>
              <w:t xml:space="preserve">　　</w:t>
            </w:r>
            <w:r>
              <w:rPr>
                <w:rFonts w:ascii="仿宋" w:eastAsia="仿宋" w:hAnsi="仿宋" w:cs="仿宋" w:hint="eastAsia"/>
                <w:kern w:val="0"/>
                <w:szCs w:val="21"/>
              </w:rPr>
              <w:t>旨在从整体上阐释马克思主义中国化理论成果，既体现马克思主义中国化理论成果形成和发展的历史逻辑，又体现这些理论成果的理论逻辑；既体现马克思主义中国化理论成果的 整体性，又体现各个理论成果的重点和难点，力求全面准确地理解毛泽东思想和中国特色社会主义理论体系，尤其是马克思主义中国化的最新成果——习近平新时代中国特色社会主义思想，引导学生增强中国特色社会主义道路自信、理论自信、制度自信、</w:t>
            </w:r>
            <w:r>
              <w:rPr>
                <w:rFonts w:ascii="仿宋" w:eastAsia="仿宋" w:hAnsi="仿宋" w:cs="仿宋" w:hint="eastAsia"/>
                <w:kern w:val="0"/>
                <w:szCs w:val="21"/>
              </w:rPr>
              <w:lastRenderedPageBreak/>
              <w:t>文化自信，努力培养德智体美劳全面发展的社会主义建设者和接班人。</w:t>
            </w:r>
          </w:p>
        </w:tc>
      </w:tr>
      <w:tr w:rsidR="002165E7">
        <w:trPr>
          <w:jc w:val="center"/>
        </w:trPr>
        <w:tc>
          <w:tcPr>
            <w:tcW w:w="715" w:type="dxa"/>
            <w:vAlign w:val="center"/>
          </w:tcPr>
          <w:p w:rsidR="002165E7" w:rsidRDefault="001F6A86">
            <w:pPr>
              <w:widowControl/>
              <w:adjustRightInd w:val="0"/>
              <w:spacing w:line="360" w:lineRule="exact"/>
              <w:jc w:val="center"/>
              <w:rPr>
                <w:rFonts w:ascii="仿宋" w:eastAsia="仿宋" w:hAnsi="仿宋" w:cs="仿宋"/>
                <w:szCs w:val="21"/>
              </w:rPr>
            </w:pPr>
            <w:r>
              <w:rPr>
                <w:rFonts w:ascii="仿宋" w:eastAsia="仿宋" w:hAnsi="仿宋" w:cs="仿宋"/>
                <w:szCs w:val="21"/>
              </w:rPr>
              <w:lastRenderedPageBreak/>
              <w:t>7</w:t>
            </w:r>
          </w:p>
        </w:tc>
        <w:tc>
          <w:tcPr>
            <w:tcW w:w="1134" w:type="dxa"/>
            <w:vAlign w:val="center"/>
          </w:tcPr>
          <w:p w:rsidR="002165E7" w:rsidRDefault="001F6A86">
            <w:pPr>
              <w:widowControl/>
              <w:adjustRightInd w:val="0"/>
              <w:spacing w:line="360" w:lineRule="exact"/>
              <w:jc w:val="center"/>
              <w:rPr>
                <w:rFonts w:ascii="仿宋" w:eastAsia="仿宋" w:hAnsi="仿宋" w:cs="仿宋"/>
                <w:szCs w:val="21"/>
              </w:rPr>
            </w:pPr>
            <w:r>
              <w:rPr>
                <w:rFonts w:ascii="仿宋" w:eastAsia="仿宋" w:hAnsi="仿宋" w:cs="仿宋" w:hint="eastAsia"/>
                <w:szCs w:val="21"/>
              </w:rPr>
              <w:t>语文</w:t>
            </w:r>
          </w:p>
          <w:p w:rsidR="002165E7" w:rsidRDefault="001F6A86">
            <w:pPr>
              <w:widowControl/>
              <w:adjustRightInd w:val="0"/>
              <w:spacing w:line="360" w:lineRule="exact"/>
              <w:jc w:val="center"/>
              <w:rPr>
                <w:rFonts w:ascii="仿宋" w:eastAsia="仿宋" w:hAnsi="仿宋" w:cs="仿宋"/>
                <w:szCs w:val="21"/>
              </w:rPr>
            </w:pPr>
            <w:r>
              <w:rPr>
                <w:rFonts w:ascii="仿宋" w:eastAsia="仿宋" w:hAnsi="仿宋" w:cs="仿宋" w:hint="eastAsia"/>
                <w:szCs w:val="21"/>
              </w:rPr>
              <w:t>（284）</w:t>
            </w:r>
          </w:p>
        </w:tc>
        <w:tc>
          <w:tcPr>
            <w:tcW w:w="4208" w:type="dxa"/>
          </w:tcPr>
          <w:p w:rsidR="002165E7" w:rsidRDefault="001F6A86">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t>本课程分为基础模块、职业模块、拓展模块。</w:t>
            </w:r>
          </w:p>
          <w:p w:rsidR="002165E7" w:rsidRDefault="001F6A86">
            <w:pPr>
              <w:widowControl/>
              <w:adjustRightInd w:val="0"/>
              <w:spacing w:line="320" w:lineRule="exact"/>
              <w:rPr>
                <w:rFonts w:ascii="仿宋" w:eastAsia="仿宋" w:hAnsi="仿宋" w:cs="仿宋"/>
                <w:bCs/>
              </w:rPr>
            </w:pPr>
            <w:r>
              <w:rPr>
                <w:rFonts w:ascii="仿宋" w:eastAsia="仿宋" w:hAnsi="仿宋" w:cs="仿宋" w:hint="eastAsia"/>
                <w:bCs/>
              </w:rPr>
              <w:t xml:space="preserve"> </w:t>
            </w:r>
            <w:r>
              <w:rPr>
                <w:rFonts w:ascii="仿宋" w:eastAsia="仿宋" w:hAnsi="仿宋" w:cs="仿宋"/>
                <w:bCs/>
              </w:rPr>
              <w:t xml:space="preserve">   </w:t>
            </w:r>
            <w:r>
              <w:rPr>
                <w:rFonts w:ascii="仿宋" w:eastAsia="仿宋" w:hAnsi="仿宋" w:cs="仿宋" w:hint="eastAsia"/>
                <w:bCs/>
              </w:rPr>
              <w:t>基础模块：语感与语言习得，中外文学作品选读，实用性阅读与口语交流，古代诗文选读，中国革命传统作品选读，社会主义先进文化作品选读。</w:t>
            </w:r>
          </w:p>
          <w:p w:rsidR="002165E7" w:rsidRDefault="001F6A86">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t>职业模块：劳模、工匠精神作品研读，</w:t>
            </w:r>
            <w:proofErr w:type="gramStart"/>
            <w:r>
              <w:rPr>
                <w:rFonts w:ascii="仿宋" w:eastAsia="仿宋" w:hAnsi="仿宋" w:cs="仿宋" w:hint="eastAsia"/>
                <w:bCs/>
              </w:rPr>
              <w:t>职场应用</w:t>
            </w:r>
            <w:proofErr w:type="gramEnd"/>
            <w:r>
              <w:rPr>
                <w:rFonts w:ascii="仿宋" w:eastAsia="仿宋" w:hAnsi="仿宋" w:cs="仿宋" w:hint="eastAsia"/>
                <w:bCs/>
              </w:rPr>
              <w:t>写作与交流，科普作品选读。</w:t>
            </w:r>
          </w:p>
          <w:p w:rsidR="002165E7" w:rsidRDefault="001F6A86">
            <w:pPr>
              <w:widowControl/>
              <w:adjustRightInd w:val="0"/>
              <w:spacing w:line="340" w:lineRule="exact"/>
              <w:ind w:firstLineChars="200" w:firstLine="420"/>
              <w:jc w:val="left"/>
              <w:rPr>
                <w:rFonts w:ascii="仿宋" w:eastAsia="仿宋" w:hAnsi="仿宋" w:cs="仿宋"/>
                <w:szCs w:val="21"/>
              </w:rPr>
            </w:pPr>
            <w:r>
              <w:rPr>
                <w:rFonts w:ascii="仿宋" w:eastAsia="仿宋" w:hAnsi="仿宋" w:cs="仿宋" w:hint="eastAsia"/>
                <w:bCs/>
              </w:rPr>
              <w:t>拓展模块：思辨性阅读与表达，古代科技著述选读，中外文学作品研读。</w:t>
            </w:r>
          </w:p>
        </w:tc>
        <w:tc>
          <w:tcPr>
            <w:tcW w:w="3588" w:type="dxa"/>
          </w:tcPr>
          <w:p w:rsidR="002165E7" w:rsidRDefault="001F6A86">
            <w:pPr>
              <w:widowControl/>
              <w:adjustRightInd w:val="0"/>
              <w:spacing w:line="340" w:lineRule="exact"/>
              <w:ind w:firstLineChars="200" w:firstLine="420"/>
              <w:jc w:val="left"/>
              <w:rPr>
                <w:rFonts w:ascii="仿宋" w:eastAsia="仿宋" w:hAnsi="仿宋" w:cs="仿宋"/>
                <w:bCs/>
                <w:szCs w:val="21"/>
              </w:rPr>
            </w:pPr>
            <w:r>
              <w:rPr>
                <w:rFonts w:ascii="仿宋" w:eastAsia="仿宋" w:hAnsi="仿宋" w:cs="仿宋" w:hint="eastAsia"/>
                <w:bCs/>
              </w:rPr>
              <w:t>正确、熟练、有效地运用祖国语言文字；加强语文积累，提升语言文字运用能力；增强语文鉴赏和感受能力；品味语言，感受形象，理解思想内容，欣赏艺术魅力，发展想象能力和审美能力；增强思考和领悟意识，开阔语文学习视野，拓宽语文学习范围，发展语文学习潜能。</w:t>
            </w:r>
          </w:p>
        </w:tc>
      </w:tr>
      <w:tr w:rsidR="002165E7">
        <w:trPr>
          <w:trHeight w:val="3995"/>
          <w:jc w:val="center"/>
        </w:trPr>
        <w:tc>
          <w:tcPr>
            <w:tcW w:w="715" w:type="dxa"/>
            <w:vAlign w:val="center"/>
          </w:tcPr>
          <w:p w:rsidR="002165E7" w:rsidRDefault="001F6A86">
            <w:pPr>
              <w:widowControl/>
              <w:adjustRightInd w:val="0"/>
              <w:spacing w:line="360" w:lineRule="exact"/>
              <w:jc w:val="center"/>
              <w:rPr>
                <w:rFonts w:ascii="仿宋" w:eastAsia="仿宋" w:hAnsi="仿宋" w:cs="仿宋"/>
                <w:szCs w:val="21"/>
              </w:rPr>
            </w:pPr>
            <w:r>
              <w:rPr>
                <w:rFonts w:ascii="仿宋" w:eastAsia="仿宋" w:hAnsi="仿宋" w:cs="仿宋"/>
                <w:szCs w:val="21"/>
              </w:rPr>
              <w:t>8</w:t>
            </w:r>
          </w:p>
        </w:tc>
        <w:tc>
          <w:tcPr>
            <w:tcW w:w="1134" w:type="dxa"/>
            <w:vAlign w:val="center"/>
          </w:tcPr>
          <w:p w:rsidR="002165E7" w:rsidRDefault="001F6A86">
            <w:pPr>
              <w:widowControl/>
              <w:adjustRightInd w:val="0"/>
              <w:spacing w:line="360" w:lineRule="exact"/>
              <w:jc w:val="center"/>
              <w:rPr>
                <w:rFonts w:ascii="仿宋" w:eastAsia="仿宋" w:hAnsi="仿宋" w:cs="仿宋"/>
                <w:szCs w:val="21"/>
              </w:rPr>
            </w:pPr>
            <w:r>
              <w:rPr>
                <w:rFonts w:ascii="仿宋" w:eastAsia="仿宋" w:hAnsi="仿宋" w:cs="仿宋" w:hint="eastAsia"/>
                <w:szCs w:val="21"/>
              </w:rPr>
              <w:t>数学</w:t>
            </w:r>
          </w:p>
          <w:p w:rsidR="002165E7" w:rsidRDefault="001F6A86">
            <w:pPr>
              <w:widowControl/>
              <w:adjustRightInd w:val="0"/>
              <w:spacing w:line="360" w:lineRule="exact"/>
              <w:jc w:val="center"/>
              <w:rPr>
                <w:rFonts w:ascii="仿宋" w:eastAsia="仿宋" w:hAnsi="仿宋" w:cs="仿宋"/>
                <w:szCs w:val="21"/>
              </w:rPr>
            </w:pPr>
            <w:r>
              <w:rPr>
                <w:rFonts w:ascii="仿宋" w:eastAsia="仿宋" w:hAnsi="仿宋" w:cs="仿宋" w:hint="eastAsia"/>
                <w:szCs w:val="21"/>
              </w:rPr>
              <w:t>（284）</w:t>
            </w:r>
          </w:p>
        </w:tc>
        <w:tc>
          <w:tcPr>
            <w:tcW w:w="4208" w:type="dxa"/>
            <w:vAlign w:val="center"/>
          </w:tcPr>
          <w:p w:rsidR="002165E7" w:rsidRDefault="001F6A86">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t>本课程分为必修模块、选修模块、发展（应用）模块。</w:t>
            </w:r>
          </w:p>
          <w:p w:rsidR="002165E7" w:rsidRDefault="001F6A86">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t>必修模块：集合、不等式、函数、三角函数、数列、平面向量、立体几何、概率与统计初步、复数、线性规划初步、平面解析几何、排列、组合与二项式定理等。</w:t>
            </w:r>
          </w:p>
          <w:p w:rsidR="002165E7" w:rsidRDefault="001F6A86">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t>选修模块：逻辑代数初步、算法与程序框图、数据表格信息处理。</w:t>
            </w:r>
          </w:p>
          <w:p w:rsidR="002165E7" w:rsidRDefault="001F6A86">
            <w:pPr>
              <w:widowControl/>
              <w:adjustRightInd w:val="0"/>
              <w:spacing w:line="320" w:lineRule="exact"/>
              <w:ind w:firstLineChars="200" w:firstLine="420"/>
              <w:rPr>
                <w:rFonts w:ascii="仿宋" w:eastAsia="仿宋" w:hAnsi="仿宋" w:cs="仿宋"/>
                <w:szCs w:val="21"/>
              </w:rPr>
            </w:pPr>
            <w:r>
              <w:rPr>
                <w:rFonts w:ascii="仿宋" w:eastAsia="仿宋" w:hAnsi="仿宋" w:cs="仿宋" w:hint="eastAsia"/>
                <w:bCs/>
              </w:rPr>
              <w:t>发展（应用）模块：极限与连续、导数与微分等内容，或专业数学（如线性代数）。</w:t>
            </w:r>
          </w:p>
        </w:tc>
        <w:tc>
          <w:tcPr>
            <w:tcW w:w="3588" w:type="dxa"/>
            <w:vAlign w:val="center"/>
          </w:tcPr>
          <w:p w:rsidR="002165E7" w:rsidRDefault="001F6A86">
            <w:pPr>
              <w:widowControl/>
              <w:adjustRightInd w:val="0"/>
              <w:spacing w:line="320" w:lineRule="exact"/>
              <w:ind w:firstLineChars="100" w:firstLine="210"/>
              <w:rPr>
                <w:rFonts w:ascii="仿宋" w:eastAsia="仿宋" w:hAnsi="仿宋" w:cs="仿宋"/>
                <w:bCs/>
                <w:szCs w:val="21"/>
              </w:rPr>
            </w:pPr>
            <w:r>
              <w:rPr>
                <w:rFonts w:ascii="仿宋" w:eastAsia="仿宋" w:hAnsi="仿宋" w:cs="仿宋" w:hint="eastAsia"/>
                <w:bCs/>
              </w:rPr>
              <w:t>提高作为高技能人才所必须具备的数学素养。获得必要的数学基础知识和基本技能；了解概念、结论等的产生背景及应用，体会其中所蕴涵的数学思想方法；提高空间想象、逻辑推理、运算求解、数据处理、现代信息技术运用和分析、解决简单实际问题的能力；发展数学应用意识和创新意识，形成良好的数学学习习惯。</w:t>
            </w:r>
          </w:p>
        </w:tc>
      </w:tr>
      <w:tr w:rsidR="002165E7">
        <w:trPr>
          <w:jc w:val="center"/>
        </w:trPr>
        <w:tc>
          <w:tcPr>
            <w:tcW w:w="715" w:type="dxa"/>
            <w:vAlign w:val="center"/>
          </w:tcPr>
          <w:p w:rsidR="002165E7" w:rsidRDefault="001F6A86">
            <w:pPr>
              <w:widowControl/>
              <w:adjustRightInd w:val="0"/>
              <w:spacing w:line="360" w:lineRule="exact"/>
              <w:jc w:val="center"/>
              <w:rPr>
                <w:rFonts w:ascii="仿宋" w:eastAsia="仿宋" w:hAnsi="仿宋" w:cs="仿宋"/>
                <w:szCs w:val="21"/>
              </w:rPr>
            </w:pPr>
            <w:r>
              <w:rPr>
                <w:rFonts w:ascii="仿宋" w:eastAsia="仿宋" w:hAnsi="仿宋" w:cs="仿宋"/>
                <w:szCs w:val="21"/>
              </w:rPr>
              <w:t>9</w:t>
            </w:r>
          </w:p>
        </w:tc>
        <w:tc>
          <w:tcPr>
            <w:tcW w:w="1134" w:type="dxa"/>
            <w:vAlign w:val="center"/>
          </w:tcPr>
          <w:p w:rsidR="002165E7" w:rsidRDefault="001F6A86">
            <w:pPr>
              <w:widowControl/>
              <w:adjustRightInd w:val="0"/>
              <w:spacing w:line="360" w:lineRule="exact"/>
              <w:jc w:val="center"/>
              <w:rPr>
                <w:rFonts w:ascii="仿宋" w:eastAsia="仿宋" w:hAnsi="仿宋" w:cs="仿宋"/>
                <w:szCs w:val="21"/>
              </w:rPr>
            </w:pPr>
            <w:r>
              <w:rPr>
                <w:rFonts w:ascii="仿宋" w:eastAsia="仿宋" w:hAnsi="仿宋" w:cs="仿宋" w:hint="eastAsia"/>
                <w:szCs w:val="21"/>
              </w:rPr>
              <w:t>英语</w:t>
            </w:r>
          </w:p>
          <w:p w:rsidR="002165E7" w:rsidRDefault="001F6A86">
            <w:pPr>
              <w:widowControl/>
              <w:adjustRightInd w:val="0"/>
              <w:spacing w:line="360" w:lineRule="exact"/>
              <w:jc w:val="center"/>
              <w:rPr>
                <w:rFonts w:ascii="仿宋" w:eastAsia="仿宋" w:hAnsi="仿宋" w:cs="仿宋"/>
                <w:szCs w:val="21"/>
              </w:rPr>
            </w:pPr>
            <w:r>
              <w:rPr>
                <w:rFonts w:ascii="仿宋" w:eastAsia="仿宋" w:hAnsi="仿宋" w:cs="仿宋" w:hint="eastAsia"/>
                <w:szCs w:val="21"/>
              </w:rPr>
              <w:t>（284）</w:t>
            </w:r>
          </w:p>
        </w:tc>
        <w:tc>
          <w:tcPr>
            <w:tcW w:w="4208" w:type="dxa"/>
          </w:tcPr>
          <w:p w:rsidR="002165E7" w:rsidRDefault="001F6A86">
            <w:pPr>
              <w:spacing w:line="320" w:lineRule="exact"/>
              <w:rPr>
                <w:rFonts w:ascii="仿宋" w:eastAsia="仿宋" w:hAnsi="仿宋" w:cs="仿宋"/>
                <w:bCs/>
              </w:rPr>
            </w:pPr>
            <w:r>
              <w:rPr>
                <w:rFonts w:ascii="仿宋" w:eastAsia="仿宋" w:hAnsi="仿宋" w:cs="仿宋" w:hint="eastAsia"/>
                <w:bCs/>
              </w:rPr>
              <w:t xml:space="preserve">    本课程分为必修模块、选修模块。</w:t>
            </w:r>
          </w:p>
          <w:p w:rsidR="002165E7" w:rsidRDefault="001F6A86">
            <w:pPr>
              <w:spacing w:line="320" w:lineRule="exact"/>
              <w:ind w:firstLineChars="200" w:firstLine="420"/>
              <w:rPr>
                <w:rFonts w:ascii="仿宋" w:eastAsia="仿宋" w:hAnsi="仿宋" w:cs="仿宋"/>
                <w:bCs/>
              </w:rPr>
            </w:pPr>
            <w:r>
              <w:rPr>
                <w:rFonts w:ascii="仿宋" w:eastAsia="仿宋" w:hAnsi="仿宋" w:cs="仿宋" w:hint="eastAsia"/>
                <w:bCs/>
              </w:rPr>
              <w:t>必修模块以主题为主线，涵盖语篇类型、语言与技能知识、文化情感知识。</w:t>
            </w:r>
          </w:p>
          <w:p w:rsidR="002165E7" w:rsidRDefault="001F6A86">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t>在自我与他人、生活与学习、社会交往、社会服务、历史与文化、科学与技术、自然与环境和可持续发展8个主题中，涵盖记叙文、说明文、应用文和议论文等文体，并涉及口头、书面语体。</w:t>
            </w:r>
          </w:p>
          <w:p w:rsidR="002165E7" w:rsidRDefault="001F6A86">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t>语言与技能知识包括语音知识、词汇知识、语法知识、语篇知识、语用知识。</w:t>
            </w:r>
          </w:p>
          <w:p w:rsidR="002165E7" w:rsidRDefault="001F6A86">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t>文化情感知识包括</w:t>
            </w:r>
            <w:r>
              <w:rPr>
                <w:rFonts w:ascii="仿宋" w:eastAsia="仿宋" w:hAnsi="仿宋" w:cs="仿宋"/>
                <w:bCs/>
              </w:rPr>
              <w:t>中外文化的成就及其代表人物</w:t>
            </w:r>
            <w:r>
              <w:rPr>
                <w:rFonts w:ascii="仿宋" w:eastAsia="仿宋" w:hAnsi="仿宋" w:cs="仿宋" w:hint="eastAsia"/>
                <w:bCs/>
              </w:rPr>
              <w:t>、</w:t>
            </w:r>
            <w:r>
              <w:rPr>
                <w:rFonts w:ascii="仿宋" w:eastAsia="仿宋" w:hAnsi="仿宋" w:cs="仿宋"/>
                <w:bCs/>
              </w:rPr>
              <w:t>中外传统节日和民俗的异同</w:t>
            </w:r>
            <w:r>
              <w:rPr>
                <w:rFonts w:ascii="仿宋" w:eastAsia="仿宋" w:hAnsi="仿宋" w:cs="仿宋" w:hint="eastAsia"/>
                <w:bCs/>
              </w:rPr>
              <w:t>、</w:t>
            </w:r>
            <w:r>
              <w:rPr>
                <w:rFonts w:ascii="仿宋" w:eastAsia="仿宋" w:hAnsi="仿宋" w:cs="仿宋"/>
                <w:bCs/>
              </w:rPr>
              <w:t>中外文明礼仪的</w:t>
            </w:r>
            <w:r>
              <w:rPr>
                <w:rFonts w:ascii="仿宋" w:eastAsia="仿宋" w:hAnsi="仿宋" w:cs="仿宋" w:hint="eastAsia"/>
                <w:bCs/>
              </w:rPr>
              <w:t>差异、</w:t>
            </w:r>
            <w:r>
              <w:rPr>
                <w:rFonts w:ascii="仿宋" w:eastAsia="仿宋" w:hAnsi="仿宋" w:cs="仿宋"/>
                <w:bCs/>
              </w:rPr>
              <w:t>相关国家人文地理</w:t>
            </w:r>
            <w:r>
              <w:rPr>
                <w:rFonts w:ascii="仿宋" w:eastAsia="仿宋" w:hAnsi="仿宋" w:cs="仿宋" w:hint="eastAsia"/>
                <w:bCs/>
              </w:rPr>
              <w:t>、</w:t>
            </w:r>
            <w:r>
              <w:rPr>
                <w:rFonts w:ascii="仿宋" w:eastAsia="仿宋" w:hAnsi="仿宋" w:cs="仿宋"/>
                <w:bCs/>
              </w:rPr>
              <w:t>中华优秀传统文化</w:t>
            </w:r>
            <w:r>
              <w:rPr>
                <w:rFonts w:ascii="仿宋" w:eastAsia="仿宋" w:hAnsi="仿宋" w:cs="仿宋" w:hint="eastAsia"/>
                <w:bCs/>
              </w:rPr>
              <w:t>等。</w:t>
            </w:r>
          </w:p>
          <w:p w:rsidR="002165E7" w:rsidRDefault="001F6A86">
            <w:pPr>
              <w:widowControl/>
              <w:adjustRightInd w:val="0"/>
              <w:spacing w:line="340" w:lineRule="exact"/>
              <w:ind w:firstLineChars="200" w:firstLine="420"/>
              <w:jc w:val="left"/>
              <w:rPr>
                <w:rFonts w:ascii="仿宋" w:eastAsia="仿宋" w:hAnsi="仿宋" w:cs="仿宋"/>
                <w:szCs w:val="21"/>
              </w:rPr>
            </w:pPr>
            <w:r>
              <w:rPr>
                <w:rFonts w:ascii="仿宋" w:eastAsia="仿宋" w:hAnsi="仿宋" w:cs="仿宋" w:hint="eastAsia"/>
                <w:bCs/>
              </w:rPr>
              <w:t>选修模块：依据与职业领域相关的通用</w:t>
            </w:r>
            <w:proofErr w:type="gramStart"/>
            <w:r>
              <w:rPr>
                <w:rFonts w:ascii="仿宋" w:eastAsia="仿宋" w:hAnsi="仿宋" w:cs="仿宋" w:hint="eastAsia"/>
                <w:bCs/>
              </w:rPr>
              <w:t>职场能力</w:t>
            </w:r>
            <w:proofErr w:type="gramEnd"/>
            <w:r>
              <w:rPr>
                <w:rFonts w:ascii="仿宋" w:eastAsia="仿宋" w:hAnsi="仿宋" w:cs="仿宋" w:hint="eastAsia"/>
                <w:bCs/>
              </w:rPr>
              <w:t>设立求职应聘、</w:t>
            </w:r>
            <w:proofErr w:type="gramStart"/>
            <w:r>
              <w:rPr>
                <w:rFonts w:ascii="仿宋" w:eastAsia="仿宋" w:hAnsi="仿宋" w:cs="仿宋" w:hint="eastAsia"/>
                <w:bCs/>
              </w:rPr>
              <w:t>职场礼仪</w:t>
            </w:r>
            <w:proofErr w:type="gramEnd"/>
            <w:r>
              <w:rPr>
                <w:rFonts w:ascii="仿宋" w:eastAsia="仿宋" w:hAnsi="仿宋" w:cs="仿宋" w:hint="eastAsia"/>
                <w:bCs/>
              </w:rPr>
              <w:t>、</w:t>
            </w:r>
            <w:proofErr w:type="gramStart"/>
            <w:r>
              <w:rPr>
                <w:rFonts w:ascii="仿宋" w:eastAsia="仿宋" w:hAnsi="仿宋" w:cs="仿宋" w:hint="eastAsia"/>
                <w:bCs/>
              </w:rPr>
              <w:t>职场服务</w:t>
            </w:r>
            <w:proofErr w:type="gramEnd"/>
            <w:r>
              <w:rPr>
                <w:rFonts w:ascii="仿宋" w:eastAsia="仿宋" w:hAnsi="仿宋" w:cs="仿宋" w:hint="eastAsia"/>
                <w:bCs/>
              </w:rPr>
              <w:t>、设备操作、技术应用、</w:t>
            </w:r>
            <w:proofErr w:type="gramStart"/>
            <w:r>
              <w:rPr>
                <w:rFonts w:ascii="仿宋" w:eastAsia="仿宋" w:hAnsi="仿宋" w:cs="仿宋" w:hint="eastAsia"/>
                <w:bCs/>
              </w:rPr>
              <w:t>职场安全</w:t>
            </w:r>
            <w:proofErr w:type="gramEnd"/>
            <w:r>
              <w:rPr>
                <w:rFonts w:ascii="仿宋" w:eastAsia="仿宋" w:hAnsi="仿宋" w:cs="仿宋" w:hint="eastAsia"/>
                <w:bCs/>
              </w:rPr>
              <w:t>、危机应对、</w:t>
            </w:r>
            <w:proofErr w:type="gramStart"/>
            <w:r>
              <w:rPr>
                <w:rFonts w:ascii="仿宋" w:eastAsia="仿宋" w:hAnsi="仿宋" w:cs="仿宋" w:hint="eastAsia"/>
                <w:bCs/>
              </w:rPr>
              <w:t>职场规划</w:t>
            </w:r>
            <w:proofErr w:type="gramEnd"/>
            <w:r>
              <w:rPr>
                <w:rFonts w:ascii="仿宋" w:eastAsia="仿宋" w:hAnsi="仿宋" w:cs="仿宋" w:hint="eastAsia"/>
                <w:bCs/>
              </w:rPr>
              <w:t>等主题。</w:t>
            </w:r>
          </w:p>
        </w:tc>
        <w:tc>
          <w:tcPr>
            <w:tcW w:w="3588" w:type="dxa"/>
          </w:tcPr>
          <w:p w:rsidR="002165E7" w:rsidRDefault="002165E7">
            <w:pPr>
              <w:spacing w:line="340" w:lineRule="exact"/>
              <w:ind w:firstLineChars="200" w:firstLine="420"/>
              <w:jc w:val="left"/>
              <w:rPr>
                <w:rFonts w:ascii="仿宋" w:eastAsia="仿宋" w:hAnsi="仿宋" w:cs="仿宋"/>
                <w:bCs/>
              </w:rPr>
            </w:pPr>
          </w:p>
          <w:p w:rsidR="002165E7" w:rsidRDefault="002165E7">
            <w:pPr>
              <w:spacing w:line="340" w:lineRule="exact"/>
              <w:ind w:firstLineChars="200" w:firstLine="420"/>
              <w:jc w:val="left"/>
              <w:rPr>
                <w:rFonts w:ascii="仿宋" w:eastAsia="仿宋" w:hAnsi="仿宋" w:cs="仿宋"/>
                <w:bCs/>
              </w:rPr>
            </w:pPr>
          </w:p>
          <w:p w:rsidR="002165E7" w:rsidRDefault="002165E7">
            <w:pPr>
              <w:spacing w:line="340" w:lineRule="exact"/>
              <w:ind w:firstLineChars="200" w:firstLine="420"/>
              <w:jc w:val="left"/>
              <w:rPr>
                <w:rFonts w:ascii="仿宋" w:eastAsia="仿宋" w:hAnsi="仿宋" w:cs="仿宋"/>
                <w:bCs/>
              </w:rPr>
            </w:pPr>
          </w:p>
          <w:p w:rsidR="002165E7" w:rsidRDefault="002165E7">
            <w:pPr>
              <w:spacing w:line="340" w:lineRule="exact"/>
              <w:ind w:firstLineChars="200" w:firstLine="420"/>
              <w:jc w:val="left"/>
              <w:rPr>
                <w:rFonts w:ascii="仿宋" w:eastAsia="仿宋" w:hAnsi="仿宋" w:cs="仿宋"/>
                <w:bCs/>
              </w:rPr>
            </w:pPr>
          </w:p>
          <w:p w:rsidR="002165E7" w:rsidRDefault="001F6A86">
            <w:pPr>
              <w:spacing w:line="340" w:lineRule="exact"/>
              <w:ind w:firstLineChars="200" w:firstLine="420"/>
              <w:jc w:val="left"/>
              <w:rPr>
                <w:rFonts w:ascii="仿宋" w:eastAsia="仿宋" w:hAnsi="仿宋" w:cs="仿宋"/>
                <w:bCs/>
                <w:szCs w:val="21"/>
              </w:rPr>
            </w:pPr>
            <w:r>
              <w:rPr>
                <w:rFonts w:ascii="仿宋" w:eastAsia="仿宋" w:hAnsi="仿宋" w:cs="仿宋" w:hint="eastAsia"/>
                <w:bCs/>
              </w:rPr>
              <w:t>掌握英语基础知识和基本技能，发展英语学科核心素养。能运用所学语言知识和技能</w:t>
            </w:r>
            <w:proofErr w:type="gramStart"/>
            <w:r>
              <w:rPr>
                <w:rFonts w:ascii="仿宋" w:eastAsia="仿宋" w:hAnsi="仿宋" w:cs="仿宋" w:hint="eastAsia"/>
                <w:bCs/>
              </w:rPr>
              <w:t>在职场</w:t>
            </w:r>
            <w:proofErr w:type="gramEnd"/>
            <w:r>
              <w:rPr>
                <w:rFonts w:ascii="仿宋" w:eastAsia="仿宋" w:hAnsi="仿宋" w:cs="仿宋" w:hint="eastAsia"/>
                <w:bCs/>
              </w:rPr>
              <w:t>沟通方面进行跨文化交流与情感沟通；在逻辑论证方面体现出思辨思维；能够自主、有效规划个人学习，通过多渠道获取英语学习资源，选择恰当的学习策略和方法，提高学习效率。</w:t>
            </w:r>
          </w:p>
        </w:tc>
      </w:tr>
      <w:tr w:rsidR="002165E7">
        <w:trPr>
          <w:jc w:val="center"/>
        </w:trPr>
        <w:tc>
          <w:tcPr>
            <w:tcW w:w="715" w:type="dxa"/>
            <w:vAlign w:val="center"/>
          </w:tcPr>
          <w:p w:rsidR="002165E7" w:rsidRDefault="001F6A86">
            <w:pPr>
              <w:widowControl/>
              <w:spacing w:line="360" w:lineRule="exact"/>
              <w:jc w:val="center"/>
              <w:rPr>
                <w:rFonts w:ascii="仿宋" w:eastAsia="仿宋" w:hAnsi="仿宋" w:cs="仿宋"/>
                <w:szCs w:val="21"/>
              </w:rPr>
            </w:pPr>
            <w:r>
              <w:rPr>
                <w:rFonts w:ascii="仿宋" w:eastAsia="仿宋" w:hAnsi="仿宋" w:cs="仿宋"/>
                <w:szCs w:val="21"/>
              </w:rPr>
              <w:lastRenderedPageBreak/>
              <w:t>10</w:t>
            </w:r>
          </w:p>
        </w:tc>
        <w:tc>
          <w:tcPr>
            <w:tcW w:w="1134" w:type="dxa"/>
            <w:vAlign w:val="center"/>
          </w:tcPr>
          <w:p w:rsidR="002165E7" w:rsidRDefault="001F6A86">
            <w:pPr>
              <w:widowControl/>
              <w:adjustRightInd w:val="0"/>
              <w:spacing w:line="360" w:lineRule="exact"/>
              <w:jc w:val="center"/>
              <w:rPr>
                <w:rFonts w:ascii="仿宋" w:eastAsia="仿宋" w:hAnsi="仿宋" w:cs="仿宋"/>
                <w:szCs w:val="21"/>
              </w:rPr>
            </w:pPr>
            <w:r>
              <w:rPr>
                <w:rFonts w:ascii="仿宋" w:eastAsia="仿宋" w:hAnsi="仿宋" w:cs="仿宋" w:hint="eastAsia"/>
                <w:szCs w:val="21"/>
              </w:rPr>
              <w:t>信息技术（96）</w:t>
            </w:r>
          </w:p>
        </w:tc>
        <w:tc>
          <w:tcPr>
            <w:tcW w:w="4208" w:type="dxa"/>
          </w:tcPr>
          <w:p w:rsidR="002165E7" w:rsidRDefault="001F6A86">
            <w:pPr>
              <w:spacing w:line="340" w:lineRule="exact"/>
              <w:ind w:firstLineChars="200" w:firstLine="420"/>
              <w:rPr>
                <w:rFonts w:ascii="仿宋" w:eastAsia="仿宋" w:hAnsi="仿宋" w:cs="仿宋"/>
                <w:bCs/>
              </w:rPr>
            </w:pPr>
            <w:r>
              <w:rPr>
                <w:rFonts w:ascii="仿宋" w:eastAsia="仿宋" w:hAnsi="仿宋" w:cs="仿宋" w:hint="eastAsia"/>
                <w:bCs/>
              </w:rPr>
              <w:t>本课程分为基础模块（必修）和拓展模块（选修）。</w:t>
            </w:r>
          </w:p>
          <w:p w:rsidR="002165E7" w:rsidRDefault="001F6A86">
            <w:pPr>
              <w:spacing w:line="340" w:lineRule="exact"/>
              <w:ind w:firstLineChars="200" w:firstLine="420"/>
              <w:rPr>
                <w:rFonts w:ascii="仿宋" w:eastAsia="仿宋" w:hAnsi="仿宋" w:cs="仿宋"/>
                <w:bCs/>
              </w:rPr>
            </w:pPr>
            <w:r>
              <w:rPr>
                <w:rFonts w:ascii="仿宋" w:eastAsia="仿宋" w:hAnsi="仿宋" w:cs="仿宋" w:hint="eastAsia"/>
                <w:bCs/>
              </w:rPr>
              <w:t>基础模块：信息技术应用基础、网络技术应用、图文编辑、数据处理、演示文稿制作、程序设计入门、数字媒体技术应用、信息安全基础、人工智能。</w:t>
            </w:r>
          </w:p>
          <w:p w:rsidR="002165E7" w:rsidRDefault="001F6A86">
            <w:pPr>
              <w:spacing w:line="340" w:lineRule="exact"/>
              <w:ind w:firstLineChars="200" w:firstLine="420"/>
              <w:rPr>
                <w:rFonts w:ascii="仿宋" w:eastAsia="仿宋" w:hAnsi="仿宋" w:cs="仿宋"/>
                <w:szCs w:val="21"/>
              </w:rPr>
            </w:pPr>
            <w:r>
              <w:rPr>
                <w:rFonts w:ascii="仿宋" w:eastAsia="仿宋" w:hAnsi="仿宋" w:cs="仿宋" w:hint="eastAsia"/>
                <w:bCs/>
              </w:rPr>
              <w:t>拓展模块：维护计算机与移动终端、组建小型网络、应用办公云。</w:t>
            </w:r>
          </w:p>
        </w:tc>
        <w:tc>
          <w:tcPr>
            <w:tcW w:w="3588" w:type="dxa"/>
          </w:tcPr>
          <w:p w:rsidR="002165E7" w:rsidRDefault="002165E7">
            <w:pPr>
              <w:spacing w:line="340" w:lineRule="exact"/>
              <w:ind w:firstLineChars="200" w:firstLine="420"/>
              <w:rPr>
                <w:rFonts w:ascii="仿宋" w:eastAsia="仿宋" w:hAnsi="仿宋" w:cs="仿宋"/>
                <w:bCs/>
              </w:rPr>
            </w:pPr>
          </w:p>
          <w:p w:rsidR="002165E7" w:rsidRDefault="001F6A86">
            <w:pPr>
              <w:spacing w:line="340" w:lineRule="exact"/>
              <w:ind w:firstLineChars="200" w:firstLine="420"/>
              <w:rPr>
                <w:rFonts w:ascii="仿宋" w:eastAsia="仿宋" w:hAnsi="仿宋" w:cs="仿宋"/>
                <w:bCs/>
                <w:szCs w:val="21"/>
              </w:rPr>
            </w:pPr>
            <w:r>
              <w:rPr>
                <w:rFonts w:ascii="仿宋" w:eastAsia="仿宋" w:hAnsi="仿宋" w:cs="仿宋" w:hint="eastAsia"/>
                <w:bCs/>
              </w:rPr>
              <w:t>了解信息技术设备与系统操作、程序设计、网络应用、图文编辑、数据处理、数字媒体技术应用、信息安全防护和人工智能应用等相关知识；理解信息社会特征；遵循信息社会规范；掌握信息技术在生产、生活和学习情境中的相关应用技能；具备综合运用信息技术和所学专业知识解决职业岗位情境中具体业务问题的信息化职业能力。</w:t>
            </w:r>
          </w:p>
        </w:tc>
      </w:tr>
    </w:tbl>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（二） 主要专业（群）平台课程教学内容及目标要求</w:t>
      </w:r>
    </w:p>
    <w:tbl>
      <w:tblPr>
        <w:tblW w:w="965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40"/>
        <w:gridCol w:w="4215"/>
        <w:gridCol w:w="3583"/>
      </w:tblGrid>
      <w:tr w:rsidR="002165E7">
        <w:trPr>
          <w:trHeight w:val="547"/>
        </w:trPr>
        <w:tc>
          <w:tcPr>
            <w:tcW w:w="720" w:type="dxa"/>
            <w:vAlign w:val="center"/>
          </w:tcPr>
          <w:p w:rsidR="002165E7" w:rsidRDefault="001F6A86">
            <w:pPr>
              <w:snapToGrid w:val="0"/>
              <w:spacing w:line="360" w:lineRule="exact"/>
              <w:jc w:val="center"/>
              <w:rPr>
                <w:rFonts w:ascii="仿宋" w:eastAsia="仿宋" w:hAnsi="仿宋" w:cs="仿宋"/>
                <w:b/>
                <w:bCs/>
                <w:szCs w:val="21"/>
              </w:rPr>
            </w:pPr>
            <w:r>
              <w:rPr>
                <w:rFonts w:ascii="仿宋" w:eastAsia="仿宋" w:hAnsi="仿宋" w:cs="仿宋" w:hint="eastAsia"/>
                <w:b/>
                <w:bCs/>
                <w:szCs w:val="21"/>
              </w:rPr>
              <w:t>序号</w:t>
            </w:r>
          </w:p>
        </w:tc>
        <w:tc>
          <w:tcPr>
            <w:tcW w:w="1140" w:type="dxa"/>
            <w:vAlign w:val="center"/>
          </w:tcPr>
          <w:p w:rsidR="002165E7" w:rsidRDefault="001F6A86">
            <w:pPr>
              <w:snapToGrid w:val="0"/>
              <w:spacing w:line="360" w:lineRule="exact"/>
              <w:jc w:val="center"/>
              <w:rPr>
                <w:rFonts w:ascii="仿宋" w:eastAsia="仿宋" w:hAnsi="仿宋" w:cs="仿宋"/>
                <w:b/>
                <w:bCs/>
                <w:spacing w:val="-20"/>
                <w:szCs w:val="21"/>
              </w:rPr>
            </w:pPr>
            <w:r>
              <w:rPr>
                <w:rFonts w:ascii="仿宋" w:eastAsia="仿宋" w:hAnsi="仿宋" w:cs="仿宋" w:hint="eastAsia"/>
                <w:b/>
                <w:bCs/>
                <w:spacing w:val="-20"/>
                <w:szCs w:val="21"/>
              </w:rPr>
              <w:t>课程名称</w:t>
            </w:r>
          </w:p>
          <w:p w:rsidR="002165E7" w:rsidRDefault="001F6A86">
            <w:pPr>
              <w:spacing w:line="360" w:lineRule="exact"/>
              <w:rPr>
                <w:rFonts w:ascii="仿宋" w:eastAsia="仿宋" w:hAnsi="仿宋" w:cs="仿宋"/>
                <w:b/>
                <w:bCs/>
                <w:spacing w:val="-20"/>
                <w:szCs w:val="21"/>
              </w:rPr>
            </w:pPr>
            <w:r>
              <w:rPr>
                <w:rFonts w:ascii="仿宋" w:eastAsia="仿宋" w:hAnsi="仿宋" w:cs="仿宋" w:hint="eastAsia"/>
                <w:b/>
                <w:bCs/>
                <w:spacing w:val="-20"/>
                <w:szCs w:val="21"/>
              </w:rPr>
              <w:t>（学时 /周）</w:t>
            </w:r>
          </w:p>
        </w:tc>
        <w:tc>
          <w:tcPr>
            <w:tcW w:w="4215" w:type="dxa"/>
            <w:vAlign w:val="center"/>
          </w:tcPr>
          <w:p w:rsidR="002165E7" w:rsidRDefault="001F6A86" w:rsidP="00B9191B">
            <w:pPr>
              <w:snapToGrid w:val="0"/>
              <w:spacing w:line="360" w:lineRule="exact"/>
              <w:ind w:firstLineChars="350" w:firstLine="735"/>
              <w:jc w:val="center"/>
              <w:rPr>
                <w:rFonts w:ascii="仿宋" w:eastAsia="仿宋" w:hAnsi="仿宋" w:cs="仿宋"/>
                <w:b/>
                <w:bCs/>
                <w:szCs w:val="21"/>
              </w:rPr>
            </w:pPr>
            <w:r>
              <w:rPr>
                <w:rFonts w:ascii="仿宋" w:eastAsia="仿宋" w:hAnsi="仿宋" w:cs="仿宋" w:hint="eastAsia"/>
                <w:b/>
                <w:bCs/>
                <w:szCs w:val="21"/>
              </w:rPr>
              <w:t>主要教学内容</w:t>
            </w:r>
          </w:p>
        </w:tc>
        <w:tc>
          <w:tcPr>
            <w:tcW w:w="3583" w:type="dxa"/>
            <w:vAlign w:val="center"/>
          </w:tcPr>
          <w:p w:rsidR="002165E7" w:rsidRDefault="001F6A86">
            <w:pPr>
              <w:snapToGrid w:val="0"/>
              <w:spacing w:line="360" w:lineRule="exact"/>
              <w:jc w:val="center"/>
              <w:rPr>
                <w:rFonts w:ascii="仿宋" w:eastAsia="仿宋" w:hAnsi="仿宋" w:cs="仿宋"/>
                <w:b/>
                <w:bCs/>
                <w:szCs w:val="21"/>
              </w:rPr>
            </w:pPr>
            <w:r>
              <w:rPr>
                <w:rFonts w:ascii="仿宋" w:eastAsia="仿宋" w:hAnsi="仿宋" w:cs="仿宋" w:hint="eastAsia"/>
                <w:b/>
                <w:bCs/>
                <w:szCs w:val="21"/>
              </w:rPr>
              <w:t>目标要求</w:t>
            </w:r>
          </w:p>
        </w:tc>
      </w:tr>
      <w:tr w:rsidR="002165E7">
        <w:trPr>
          <w:trHeight w:val="3065"/>
        </w:trPr>
        <w:tc>
          <w:tcPr>
            <w:tcW w:w="720" w:type="dxa"/>
            <w:vAlign w:val="center"/>
          </w:tcPr>
          <w:p w:rsidR="002165E7" w:rsidRDefault="001F6A86">
            <w:pPr>
              <w:snapToGrid w:val="0"/>
              <w:spacing w:line="360" w:lineRule="exact"/>
              <w:jc w:val="center"/>
              <w:rPr>
                <w:rFonts w:ascii="仿宋" w:eastAsia="仿宋" w:hAnsi="仿宋" w:cs="仿宋"/>
                <w:szCs w:val="21"/>
              </w:rPr>
            </w:pPr>
            <w:r>
              <w:rPr>
                <w:rFonts w:ascii="仿宋" w:eastAsia="仿宋" w:hAnsi="仿宋" w:cs="仿宋" w:hint="eastAsia"/>
                <w:szCs w:val="21"/>
              </w:rPr>
              <w:t>1</w:t>
            </w:r>
          </w:p>
        </w:tc>
        <w:tc>
          <w:tcPr>
            <w:tcW w:w="1140" w:type="dxa"/>
            <w:vAlign w:val="center"/>
          </w:tcPr>
          <w:p w:rsidR="002165E7" w:rsidRDefault="001F6A86">
            <w:pPr>
              <w:snapToGrid w:val="0"/>
              <w:spacing w:line="360" w:lineRule="exact"/>
              <w:jc w:val="left"/>
              <w:rPr>
                <w:rFonts w:ascii="仿宋" w:eastAsia="仿宋" w:hAnsi="仿宋" w:cs="仿宋"/>
                <w:szCs w:val="21"/>
              </w:rPr>
            </w:pPr>
            <w:r>
              <w:rPr>
                <w:rFonts w:ascii="仿宋" w:eastAsia="仿宋" w:hAnsi="仿宋" w:cs="仿宋" w:hint="eastAsia"/>
                <w:szCs w:val="21"/>
              </w:rPr>
              <w:t>机械制图与CAD技术基础</w:t>
            </w:r>
          </w:p>
          <w:p w:rsidR="002165E7" w:rsidRDefault="001F6A86">
            <w:pPr>
              <w:snapToGrid w:val="0"/>
              <w:spacing w:line="360" w:lineRule="exact"/>
              <w:ind w:firstLineChars="50" w:firstLine="105"/>
              <w:jc w:val="center"/>
              <w:rPr>
                <w:rFonts w:ascii="仿宋" w:eastAsia="仿宋" w:hAnsi="仿宋" w:cs="仿宋"/>
                <w:szCs w:val="21"/>
              </w:rPr>
            </w:pPr>
            <w:r>
              <w:rPr>
                <w:rFonts w:ascii="仿宋" w:eastAsia="仿宋" w:hAnsi="仿宋" w:cs="仿宋" w:hint="eastAsia"/>
                <w:szCs w:val="21"/>
              </w:rPr>
              <w:t>（120）</w:t>
            </w:r>
          </w:p>
        </w:tc>
        <w:tc>
          <w:tcPr>
            <w:tcW w:w="4215" w:type="dxa"/>
            <w:vAlign w:val="center"/>
          </w:tcPr>
          <w:p w:rsidR="002165E7" w:rsidRDefault="001F6A86">
            <w:pPr>
              <w:snapToGrid w:val="0"/>
              <w:spacing w:line="360" w:lineRule="exact"/>
              <w:ind w:left="73" w:rightChars="-50" w:right="-105" w:firstLineChars="150" w:firstLine="315"/>
              <w:rPr>
                <w:rFonts w:ascii="仿宋" w:eastAsia="仿宋" w:hAnsi="仿宋" w:cs="仿宋"/>
                <w:szCs w:val="21"/>
              </w:rPr>
            </w:pPr>
            <w:r>
              <w:rPr>
                <w:rFonts w:ascii="仿宋" w:eastAsia="仿宋" w:hAnsi="仿宋" w:cs="仿宋" w:hint="eastAsia"/>
                <w:szCs w:val="21"/>
              </w:rPr>
              <w:t>机械制图的基础知识与技能；AutoCAD绘图基础；正投影法与基本形体的视图；组合体视图；机件的常用表达方法；常用件与标准件的表达；零件图；装配图。</w:t>
            </w:r>
          </w:p>
        </w:tc>
        <w:tc>
          <w:tcPr>
            <w:tcW w:w="3583" w:type="dxa"/>
            <w:vAlign w:val="center"/>
          </w:tcPr>
          <w:p w:rsidR="002165E7" w:rsidRDefault="001F6A86">
            <w:pPr>
              <w:snapToGrid w:val="0"/>
              <w:spacing w:line="360" w:lineRule="exact"/>
              <w:ind w:firstLineChars="250" w:firstLine="525"/>
              <w:rPr>
                <w:rFonts w:ascii="仿宋" w:eastAsia="仿宋" w:hAnsi="仿宋" w:cs="仿宋"/>
                <w:szCs w:val="21"/>
              </w:rPr>
            </w:pPr>
            <w:r>
              <w:rPr>
                <w:rFonts w:ascii="仿宋" w:eastAsia="仿宋" w:hAnsi="仿宋" w:cs="仿宋" w:hint="eastAsia"/>
                <w:bCs/>
                <w:szCs w:val="21"/>
              </w:rPr>
              <w:t>熟悉机械制图国家标准；掌握机械制图一般技巧与方法；具备识读较复杂程度机械零件图和简单装配图的能力；具备机械零件测绘的初步能力；具备识读第三角投影机械图样的初步能力；具备熟练运用一种CAD软件绘中等复杂程度机械图样的能力。</w:t>
            </w:r>
          </w:p>
        </w:tc>
      </w:tr>
      <w:tr w:rsidR="002165E7">
        <w:trPr>
          <w:trHeight w:val="1946"/>
        </w:trPr>
        <w:tc>
          <w:tcPr>
            <w:tcW w:w="720"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2</w:t>
            </w:r>
          </w:p>
        </w:tc>
        <w:tc>
          <w:tcPr>
            <w:tcW w:w="1140" w:type="dxa"/>
            <w:vAlign w:val="center"/>
          </w:tcPr>
          <w:p w:rsidR="002165E7" w:rsidRDefault="001F6A86">
            <w:pPr>
              <w:snapToGrid w:val="0"/>
              <w:spacing w:line="360" w:lineRule="exact"/>
              <w:jc w:val="left"/>
              <w:rPr>
                <w:rFonts w:ascii="仿宋" w:eastAsia="仿宋" w:hAnsi="仿宋" w:cs="仿宋"/>
                <w:szCs w:val="21"/>
              </w:rPr>
            </w:pPr>
            <w:r>
              <w:rPr>
                <w:rFonts w:ascii="仿宋" w:eastAsia="仿宋" w:hAnsi="仿宋" w:cs="仿宋" w:hint="eastAsia"/>
                <w:szCs w:val="21"/>
              </w:rPr>
              <w:t>机械测绘与CAD技术训练</w:t>
            </w:r>
          </w:p>
          <w:p w:rsidR="002165E7" w:rsidRDefault="001F6A86">
            <w:pPr>
              <w:snapToGrid w:val="0"/>
              <w:spacing w:line="360" w:lineRule="exact"/>
              <w:jc w:val="center"/>
              <w:rPr>
                <w:rFonts w:ascii="仿宋" w:eastAsia="仿宋" w:hAnsi="仿宋" w:cs="仿宋"/>
                <w:szCs w:val="21"/>
              </w:rPr>
            </w:pPr>
            <w:r>
              <w:rPr>
                <w:rFonts w:ascii="仿宋" w:eastAsia="仿宋" w:hAnsi="仿宋" w:cs="仿宋" w:hint="eastAsia"/>
                <w:szCs w:val="21"/>
              </w:rPr>
              <w:t>（1W）</w:t>
            </w:r>
          </w:p>
        </w:tc>
        <w:tc>
          <w:tcPr>
            <w:tcW w:w="4215" w:type="dxa"/>
            <w:vAlign w:val="center"/>
          </w:tcPr>
          <w:p w:rsidR="002165E7" w:rsidRDefault="001F6A86">
            <w:pPr>
              <w:snapToGrid w:val="0"/>
              <w:spacing w:line="360" w:lineRule="exact"/>
              <w:ind w:leftChars="50" w:left="105" w:firstLineChars="150" w:firstLine="315"/>
              <w:rPr>
                <w:rFonts w:ascii="仿宋" w:eastAsia="仿宋" w:hAnsi="仿宋" w:cs="仿宋"/>
                <w:szCs w:val="21"/>
              </w:rPr>
            </w:pPr>
            <w:r>
              <w:rPr>
                <w:rFonts w:ascii="仿宋" w:eastAsia="仿宋" w:hAnsi="仿宋" w:cs="仿宋" w:hint="eastAsia"/>
                <w:szCs w:val="21"/>
              </w:rPr>
              <w:t>机械测绘的目的、要求和工作任务；用基本测量工具油标卡尺、千分尺、内径百分表等测量直线尺寸、回转面直径、壁厚、圆角等几何要素；测量数据处理的基本方法；机械测绘的工作方法与步骤；齿轮泵与一级直齿圆柱齿轮减速器的测绘；使用CAD软件绘制装配图、零件图并科学、合理地提出技术要求。</w:t>
            </w:r>
          </w:p>
        </w:tc>
        <w:tc>
          <w:tcPr>
            <w:tcW w:w="3583" w:type="dxa"/>
            <w:vAlign w:val="center"/>
          </w:tcPr>
          <w:p w:rsidR="002165E7" w:rsidRDefault="001F6A86">
            <w:pPr>
              <w:snapToGrid w:val="0"/>
              <w:spacing w:line="360" w:lineRule="exact"/>
              <w:ind w:leftChars="50" w:left="105" w:firstLineChars="200" w:firstLine="420"/>
              <w:rPr>
                <w:rFonts w:ascii="仿宋" w:eastAsia="仿宋" w:hAnsi="仿宋" w:cs="仿宋"/>
                <w:szCs w:val="21"/>
              </w:rPr>
            </w:pPr>
            <w:r>
              <w:rPr>
                <w:rFonts w:ascii="仿宋" w:eastAsia="仿宋" w:hAnsi="仿宋" w:cs="仿宋" w:hint="eastAsia"/>
                <w:szCs w:val="21"/>
              </w:rPr>
              <w:t>了解机械测绘技术的相关知识；能使用常见的测量工具对常见机械零件的一般几何量进行技术测量；会绘制装配件的装配示意图；能徒手画出零件、装配件草图；能操作CAD软件正确绘制机械零件图、装配图。</w:t>
            </w:r>
          </w:p>
        </w:tc>
      </w:tr>
      <w:tr w:rsidR="002165E7">
        <w:trPr>
          <w:trHeight w:val="558"/>
        </w:trPr>
        <w:tc>
          <w:tcPr>
            <w:tcW w:w="720" w:type="dxa"/>
            <w:vAlign w:val="center"/>
          </w:tcPr>
          <w:p w:rsidR="002165E7" w:rsidRDefault="001F6A86">
            <w:pPr>
              <w:snapToGrid w:val="0"/>
              <w:spacing w:line="360" w:lineRule="exact"/>
              <w:rPr>
                <w:rFonts w:ascii="仿宋" w:eastAsia="仿宋" w:hAnsi="仿宋" w:cs="仿宋"/>
                <w:szCs w:val="21"/>
              </w:rPr>
            </w:pPr>
            <w:r>
              <w:rPr>
                <w:rFonts w:ascii="仿宋" w:eastAsia="仿宋" w:hAnsi="仿宋" w:cs="仿宋" w:hint="eastAsia"/>
                <w:szCs w:val="21"/>
              </w:rPr>
              <w:t>3</w:t>
            </w:r>
          </w:p>
        </w:tc>
        <w:tc>
          <w:tcPr>
            <w:tcW w:w="1140" w:type="dxa"/>
            <w:vAlign w:val="center"/>
          </w:tcPr>
          <w:p w:rsidR="002165E7" w:rsidRDefault="001F6A86">
            <w:pPr>
              <w:snapToGrid w:val="0"/>
              <w:spacing w:line="360" w:lineRule="exact"/>
              <w:rPr>
                <w:rFonts w:ascii="仿宋" w:eastAsia="仿宋" w:hAnsi="仿宋" w:cs="仿宋"/>
                <w:szCs w:val="21"/>
              </w:rPr>
            </w:pPr>
            <w:r>
              <w:rPr>
                <w:rFonts w:ascii="仿宋" w:eastAsia="仿宋" w:hAnsi="仿宋" w:cs="仿宋" w:hint="eastAsia"/>
                <w:szCs w:val="21"/>
              </w:rPr>
              <w:t>机械制造技术基础</w:t>
            </w:r>
          </w:p>
          <w:p w:rsidR="002165E7" w:rsidRDefault="001F6A86">
            <w:pPr>
              <w:snapToGrid w:val="0"/>
              <w:spacing w:line="360" w:lineRule="exact"/>
              <w:ind w:firstLineChars="50" w:firstLine="105"/>
              <w:rPr>
                <w:rFonts w:ascii="仿宋" w:eastAsia="仿宋" w:hAnsi="仿宋" w:cs="仿宋"/>
                <w:szCs w:val="21"/>
              </w:rPr>
            </w:pPr>
            <w:r>
              <w:rPr>
                <w:rFonts w:ascii="仿宋" w:eastAsia="仿宋" w:hAnsi="仿宋" w:cs="仿宋" w:hint="eastAsia"/>
                <w:szCs w:val="21"/>
              </w:rPr>
              <w:t>（116）</w:t>
            </w:r>
          </w:p>
        </w:tc>
        <w:tc>
          <w:tcPr>
            <w:tcW w:w="4215" w:type="dxa"/>
            <w:vAlign w:val="center"/>
          </w:tcPr>
          <w:p w:rsidR="002165E7" w:rsidRDefault="001F6A86">
            <w:pPr>
              <w:snapToGrid w:val="0"/>
              <w:spacing w:line="360" w:lineRule="exact"/>
              <w:ind w:leftChars="100" w:left="210" w:firstLineChars="200" w:firstLine="420"/>
              <w:jc w:val="left"/>
              <w:rPr>
                <w:rFonts w:ascii="仿宋" w:eastAsia="仿宋" w:hAnsi="仿宋" w:cs="仿宋"/>
                <w:szCs w:val="21"/>
              </w:rPr>
            </w:pPr>
            <w:r>
              <w:rPr>
                <w:rFonts w:ascii="仿宋" w:eastAsia="仿宋" w:hAnsi="仿宋" w:cs="仿宋" w:hint="eastAsia"/>
                <w:szCs w:val="21"/>
              </w:rPr>
              <w:t>机械制造概述；机械工程材料；常用机构和机械传动；金属切削机床基础；金属切削基础与刀具；典型零件的加工与品质检验技术基础；先进制造技术简介。</w:t>
            </w:r>
          </w:p>
        </w:tc>
        <w:tc>
          <w:tcPr>
            <w:tcW w:w="3583" w:type="dxa"/>
            <w:vAlign w:val="center"/>
          </w:tcPr>
          <w:p w:rsidR="002165E7" w:rsidRDefault="001F6A86">
            <w:pPr>
              <w:snapToGrid w:val="0"/>
              <w:spacing w:line="360" w:lineRule="exact"/>
              <w:ind w:leftChars="50" w:left="105" w:firstLineChars="200" w:firstLine="420"/>
              <w:rPr>
                <w:rFonts w:ascii="仿宋" w:eastAsia="仿宋" w:hAnsi="仿宋" w:cs="仿宋"/>
                <w:szCs w:val="21"/>
              </w:rPr>
            </w:pPr>
            <w:r>
              <w:rPr>
                <w:rFonts w:ascii="仿宋" w:eastAsia="仿宋" w:hAnsi="仿宋" w:cs="仿宋" w:hint="eastAsia"/>
                <w:szCs w:val="21"/>
              </w:rPr>
              <w:t>了解机械产品生产过程与机械加工主要工种分类及其特点；了解环境保护、节能增效、安全生产等相关知识；熟悉常用金属材料的名称、牌号、一般机械性能及使用特点等知识；熟悉极限与配合相关知识，掌握机械测量相关技能；熟悉机械切削加工主要工种的设备、工量刃具、夹具</w:t>
            </w:r>
            <w:r>
              <w:rPr>
                <w:rFonts w:ascii="仿宋" w:eastAsia="仿宋" w:hAnsi="仿宋" w:cs="仿宋" w:hint="eastAsia"/>
                <w:szCs w:val="21"/>
              </w:rPr>
              <w:lastRenderedPageBreak/>
              <w:t>和工艺知识，初步掌握其加工技术；熟练掌握与专业相关的机械加工工种工艺分析技术，具备相应工种初级技能以上操作水平与能力；与数控技术专业专门化方向相适应的机加工工种应通过技能鉴定取得初级技能等级证书。</w:t>
            </w:r>
          </w:p>
        </w:tc>
      </w:tr>
      <w:tr w:rsidR="002165E7">
        <w:trPr>
          <w:trHeight w:val="2834"/>
        </w:trPr>
        <w:tc>
          <w:tcPr>
            <w:tcW w:w="720" w:type="dxa"/>
            <w:vAlign w:val="center"/>
          </w:tcPr>
          <w:p w:rsidR="002165E7" w:rsidRDefault="001F6A86">
            <w:pPr>
              <w:snapToGrid w:val="0"/>
              <w:spacing w:line="360" w:lineRule="exact"/>
              <w:jc w:val="center"/>
              <w:rPr>
                <w:rFonts w:ascii="仿宋" w:eastAsia="仿宋" w:hAnsi="仿宋" w:cs="仿宋"/>
                <w:szCs w:val="21"/>
              </w:rPr>
            </w:pPr>
            <w:r>
              <w:rPr>
                <w:rFonts w:ascii="仿宋" w:eastAsia="仿宋" w:hAnsi="仿宋" w:cs="仿宋" w:hint="eastAsia"/>
                <w:szCs w:val="21"/>
              </w:rPr>
              <w:lastRenderedPageBreak/>
              <w:t>4</w:t>
            </w:r>
          </w:p>
        </w:tc>
        <w:tc>
          <w:tcPr>
            <w:tcW w:w="1140" w:type="dxa"/>
            <w:vAlign w:val="center"/>
          </w:tcPr>
          <w:p w:rsidR="002165E7" w:rsidRDefault="001F6A86">
            <w:pPr>
              <w:snapToGrid w:val="0"/>
              <w:spacing w:line="360" w:lineRule="exact"/>
              <w:rPr>
                <w:rFonts w:ascii="仿宋" w:eastAsia="仿宋" w:hAnsi="仿宋" w:cs="仿宋"/>
                <w:szCs w:val="21"/>
              </w:rPr>
            </w:pPr>
            <w:r>
              <w:rPr>
                <w:rFonts w:ascii="仿宋" w:eastAsia="仿宋" w:hAnsi="仿宋" w:cs="仿宋" w:hint="eastAsia"/>
                <w:szCs w:val="21"/>
              </w:rPr>
              <w:t>机械加工技术训练</w:t>
            </w:r>
          </w:p>
          <w:p w:rsidR="002165E7" w:rsidRDefault="001F6A86">
            <w:pPr>
              <w:snapToGrid w:val="0"/>
              <w:spacing w:line="360" w:lineRule="exact"/>
              <w:ind w:leftChars="70" w:left="147"/>
              <w:jc w:val="center"/>
              <w:rPr>
                <w:rFonts w:ascii="仿宋" w:eastAsia="仿宋" w:hAnsi="仿宋" w:cs="仿宋"/>
                <w:szCs w:val="21"/>
              </w:rPr>
            </w:pPr>
            <w:r>
              <w:rPr>
                <w:rFonts w:ascii="仿宋" w:eastAsia="仿宋" w:hAnsi="仿宋" w:cs="仿宋" w:hint="eastAsia"/>
                <w:szCs w:val="21"/>
              </w:rPr>
              <w:t>（2W）</w:t>
            </w:r>
          </w:p>
        </w:tc>
        <w:tc>
          <w:tcPr>
            <w:tcW w:w="4215" w:type="dxa"/>
            <w:vAlign w:val="center"/>
          </w:tcPr>
          <w:p w:rsidR="002165E7" w:rsidRDefault="001F6A86">
            <w:pPr>
              <w:autoSpaceDE w:val="0"/>
              <w:autoSpaceDN w:val="0"/>
              <w:adjustRightInd w:val="0"/>
              <w:spacing w:line="360" w:lineRule="exact"/>
              <w:ind w:leftChars="-50" w:left="-105" w:rightChars="-50" w:right="-105" w:firstLineChars="200" w:firstLine="420"/>
              <w:rPr>
                <w:rFonts w:ascii="仿宋" w:eastAsia="仿宋" w:hAnsi="仿宋" w:cs="仿宋"/>
                <w:szCs w:val="21"/>
              </w:rPr>
            </w:pPr>
            <w:proofErr w:type="gramStart"/>
            <w:r>
              <w:rPr>
                <w:rFonts w:ascii="仿宋" w:eastAsia="仿宋" w:hAnsi="仿宋" w:cs="仿宋" w:hint="eastAsia"/>
                <w:szCs w:val="21"/>
              </w:rPr>
              <w:t>钳</w:t>
            </w:r>
            <w:proofErr w:type="gramEnd"/>
            <w:r>
              <w:rPr>
                <w:rFonts w:ascii="仿宋" w:eastAsia="仿宋" w:hAnsi="仿宋" w:cs="仿宋" w:hint="eastAsia"/>
                <w:szCs w:val="21"/>
              </w:rPr>
              <w:t>加工技术；</w:t>
            </w:r>
            <w:proofErr w:type="gramStart"/>
            <w:r>
              <w:rPr>
                <w:rFonts w:ascii="仿宋" w:eastAsia="仿宋" w:hAnsi="仿宋" w:cs="仿宋" w:hint="eastAsia"/>
                <w:szCs w:val="21"/>
              </w:rPr>
              <w:t>车加工</w:t>
            </w:r>
            <w:proofErr w:type="gramEnd"/>
            <w:r>
              <w:rPr>
                <w:rFonts w:ascii="仿宋" w:eastAsia="仿宋" w:hAnsi="仿宋" w:cs="仿宋" w:hint="eastAsia"/>
                <w:szCs w:val="21"/>
              </w:rPr>
              <w:t>技术；</w:t>
            </w:r>
            <w:proofErr w:type="gramStart"/>
            <w:r>
              <w:rPr>
                <w:rFonts w:ascii="仿宋" w:eastAsia="仿宋" w:hAnsi="仿宋" w:cs="仿宋" w:hint="eastAsia"/>
                <w:szCs w:val="21"/>
              </w:rPr>
              <w:t>铣</w:t>
            </w:r>
            <w:proofErr w:type="gramEnd"/>
            <w:r>
              <w:rPr>
                <w:rFonts w:ascii="仿宋" w:eastAsia="仿宋" w:hAnsi="仿宋" w:cs="仿宋" w:hint="eastAsia"/>
                <w:szCs w:val="21"/>
              </w:rPr>
              <w:t>加工技术。</w:t>
            </w:r>
          </w:p>
          <w:p w:rsidR="002165E7" w:rsidRDefault="002165E7">
            <w:pPr>
              <w:spacing w:line="360" w:lineRule="exact"/>
              <w:rPr>
                <w:rFonts w:ascii="仿宋" w:eastAsia="仿宋" w:hAnsi="仿宋" w:cs="仿宋"/>
                <w:szCs w:val="21"/>
              </w:rPr>
            </w:pPr>
          </w:p>
        </w:tc>
        <w:tc>
          <w:tcPr>
            <w:tcW w:w="3583" w:type="dxa"/>
            <w:vAlign w:val="center"/>
          </w:tcPr>
          <w:p w:rsidR="002165E7" w:rsidRDefault="001F6A86">
            <w:pPr>
              <w:spacing w:line="360" w:lineRule="exact"/>
              <w:ind w:firstLineChars="200" w:firstLine="420"/>
              <w:rPr>
                <w:rFonts w:ascii="仿宋" w:eastAsia="仿宋" w:hAnsi="仿宋" w:cs="仿宋"/>
                <w:szCs w:val="21"/>
              </w:rPr>
            </w:pPr>
            <w:r>
              <w:rPr>
                <w:rFonts w:ascii="仿宋" w:eastAsia="仿宋" w:hAnsi="仿宋" w:cs="仿宋" w:hint="eastAsia"/>
                <w:szCs w:val="21"/>
              </w:rPr>
              <w:t>掌握</w:t>
            </w:r>
            <w:proofErr w:type="gramStart"/>
            <w:r>
              <w:rPr>
                <w:rFonts w:ascii="仿宋" w:eastAsia="仿宋" w:hAnsi="仿宋" w:cs="仿宋" w:hint="eastAsia"/>
                <w:szCs w:val="21"/>
              </w:rPr>
              <w:t>钳</w:t>
            </w:r>
            <w:proofErr w:type="gramEnd"/>
            <w:r>
              <w:rPr>
                <w:rFonts w:ascii="仿宋" w:eastAsia="仿宋" w:hAnsi="仿宋" w:cs="仿宋" w:hint="eastAsia"/>
                <w:szCs w:val="21"/>
              </w:rPr>
              <w:t>加工和</w:t>
            </w:r>
            <w:proofErr w:type="gramStart"/>
            <w:r>
              <w:rPr>
                <w:rFonts w:ascii="仿宋" w:eastAsia="仿宋" w:hAnsi="仿宋" w:cs="仿宋" w:hint="eastAsia"/>
                <w:szCs w:val="21"/>
              </w:rPr>
              <w:t>车加工</w:t>
            </w:r>
            <w:proofErr w:type="gramEnd"/>
            <w:r>
              <w:rPr>
                <w:rFonts w:ascii="仿宋" w:eastAsia="仿宋" w:hAnsi="仿宋" w:cs="仿宋" w:hint="eastAsia"/>
                <w:szCs w:val="21"/>
              </w:rPr>
              <w:t>工种的工艺分析方法和操作规程，具备实现相应技能的基础知识；了解其它常见机加工工种的工艺分析方法，熟悉相应工种的操作要领；熟悉常用设备日常维护和保养的相关知识，能识别并合理分析常用设备的常见故障；知道产品质量的检验、分析、和控制的基本方法，熟悉产品质量检测分析的基础知识；了解安全生产、环境保护、节约资源的有关知识，掌握安全生产基本常识。</w:t>
            </w:r>
          </w:p>
        </w:tc>
      </w:tr>
      <w:tr w:rsidR="002165E7">
        <w:trPr>
          <w:trHeight w:val="2094"/>
        </w:trPr>
        <w:tc>
          <w:tcPr>
            <w:tcW w:w="720" w:type="dxa"/>
            <w:vAlign w:val="center"/>
          </w:tcPr>
          <w:p w:rsidR="002165E7" w:rsidRDefault="001F6A86">
            <w:pPr>
              <w:snapToGrid w:val="0"/>
              <w:spacing w:line="360" w:lineRule="exact"/>
              <w:jc w:val="center"/>
              <w:rPr>
                <w:rFonts w:ascii="仿宋" w:eastAsia="仿宋" w:hAnsi="仿宋" w:cs="仿宋"/>
                <w:szCs w:val="21"/>
              </w:rPr>
            </w:pPr>
            <w:r>
              <w:rPr>
                <w:rFonts w:ascii="仿宋" w:eastAsia="仿宋" w:hAnsi="仿宋" w:cs="仿宋" w:hint="eastAsia"/>
                <w:szCs w:val="21"/>
              </w:rPr>
              <w:t>5</w:t>
            </w:r>
          </w:p>
        </w:tc>
        <w:tc>
          <w:tcPr>
            <w:tcW w:w="1140" w:type="dxa"/>
            <w:vAlign w:val="center"/>
          </w:tcPr>
          <w:p w:rsidR="002165E7" w:rsidRDefault="001F6A86">
            <w:pPr>
              <w:snapToGrid w:val="0"/>
              <w:spacing w:line="360" w:lineRule="exact"/>
              <w:ind w:leftChars="-50" w:left="-105" w:rightChars="-50" w:right="-105"/>
              <w:jc w:val="center"/>
              <w:rPr>
                <w:rFonts w:ascii="仿宋" w:eastAsia="仿宋" w:hAnsi="仿宋" w:cs="仿宋"/>
                <w:szCs w:val="21"/>
              </w:rPr>
            </w:pPr>
            <w:r>
              <w:rPr>
                <w:rFonts w:ascii="仿宋" w:eastAsia="仿宋" w:hAnsi="仿宋" w:cs="仿宋" w:hint="eastAsia"/>
                <w:szCs w:val="21"/>
              </w:rPr>
              <w:t>机械测量</w:t>
            </w:r>
          </w:p>
          <w:p w:rsidR="002165E7" w:rsidRDefault="001F6A86">
            <w:pPr>
              <w:snapToGrid w:val="0"/>
              <w:spacing w:line="360" w:lineRule="exact"/>
              <w:ind w:leftChars="-50" w:left="-105" w:rightChars="-50" w:right="-105"/>
              <w:jc w:val="center"/>
              <w:rPr>
                <w:rFonts w:ascii="仿宋" w:eastAsia="仿宋" w:hAnsi="仿宋" w:cs="仿宋"/>
                <w:szCs w:val="21"/>
              </w:rPr>
            </w:pPr>
            <w:r>
              <w:rPr>
                <w:rFonts w:ascii="仿宋" w:eastAsia="仿宋" w:hAnsi="仿宋" w:cs="仿宋" w:hint="eastAsia"/>
                <w:szCs w:val="21"/>
              </w:rPr>
              <w:t>技术</w:t>
            </w:r>
          </w:p>
          <w:p w:rsidR="002165E7" w:rsidRDefault="001F6A86">
            <w:pPr>
              <w:snapToGrid w:val="0"/>
              <w:spacing w:line="360" w:lineRule="exact"/>
              <w:jc w:val="center"/>
              <w:rPr>
                <w:rFonts w:ascii="仿宋" w:eastAsia="仿宋" w:hAnsi="仿宋" w:cs="仿宋"/>
                <w:szCs w:val="21"/>
              </w:rPr>
            </w:pPr>
            <w:r>
              <w:rPr>
                <w:rFonts w:ascii="仿宋" w:eastAsia="仿宋" w:hAnsi="仿宋" w:cs="仿宋" w:hint="eastAsia"/>
                <w:szCs w:val="21"/>
              </w:rPr>
              <w:t>（86）</w:t>
            </w:r>
          </w:p>
        </w:tc>
        <w:tc>
          <w:tcPr>
            <w:tcW w:w="4215" w:type="dxa"/>
            <w:vAlign w:val="center"/>
          </w:tcPr>
          <w:p w:rsidR="002165E7" w:rsidRDefault="001F6A86">
            <w:pPr>
              <w:snapToGrid w:val="0"/>
              <w:spacing w:line="360" w:lineRule="exact"/>
              <w:ind w:leftChars="50" w:left="105" w:firstLineChars="200" w:firstLine="420"/>
              <w:rPr>
                <w:rFonts w:ascii="仿宋" w:eastAsia="仿宋" w:hAnsi="仿宋" w:cs="仿宋"/>
                <w:szCs w:val="21"/>
              </w:rPr>
            </w:pPr>
            <w:r>
              <w:rPr>
                <w:rFonts w:ascii="仿宋" w:eastAsia="仿宋" w:hAnsi="仿宋" w:cs="仿宋" w:hint="eastAsia"/>
                <w:szCs w:val="21"/>
              </w:rPr>
              <w:t>机械测量技术基础；轴类零件的测量方法；</w:t>
            </w:r>
            <w:proofErr w:type="gramStart"/>
            <w:r>
              <w:rPr>
                <w:rFonts w:ascii="仿宋" w:eastAsia="仿宋" w:hAnsi="仿宋" w:cs="仿宋" w:hint="eastAsia"/>
                <w:szCs w:val="21"/>
              </w:rPr>
              <w:t>套类零件</w:t>
            </w:r>
            <w:proofErr w:type="gramEnd"/>
            <w:r>
              <w:rPr>
                <w:rFonts w:ascii="仿宋" w:eastAsia="仿宋" w:hAnsi="仿宋" w:cs="仿宋" w:hint="eastAsia"/>
                <w:szCs w:val="21"/>
              </w:rPr>
              <w:t>的测量方法；螺纹的测量方法；圆柱齿轮与蜗杆的测量方法；平面类零件的测量方法；箱体类零件的测量方法；复杂零件的测量方法。</w:t>
            </w:r>
          </w:p>
        </w:tc>
        <w:tc>
          <w:tcPr>
            <w:tcW w:w="3583" w:type="dxa"/>
            <w:vAlign w:val="center"/>
          </w:tcPr>
          <w:p w:rsidR="002165E7" w:rsidRDefault="001F6A86">
            <w:pPr>
              <w:snapToGrid w:val="0"/>
              <w:spacing w:line="360" w:lineRule="exact"/>
              <w:ind w:leftChars="50" w:left="105" w:firstLineChars="150" w:firstLine="315"/>
              <w:rPr>
                <w:rFonts w:ascii="仿宋" w:eastAsia="仿宋" w:hAnsi="仿宋" w:cs="仿宋"/>
                <w:szCs w:val="21"/>
              </w:rPr>
            </w:pPr>
            <w:r>
              <w:rPr>
                <w:rFonts w:ascii="仿宋" w:eastAsia="仿宋" w:hAnsi="仿宋" w:cs="仿宋" w:hint="eastAsia"/>
                <w:szCs w:val="21"/>
              </w:rPr>
              <w:t>掌握相关机械测量技术的基础常识；掌握互换性的相关基本术语和定义；掌握常用测量器具的种类、应用范围、检测方法，能正确选用与维护常用量具量仪；了解几何量公差标准的主要内容及选用；能根据工程要求，胜任一般机械产品的检测工作。</w:t>
            </w:r>
          </w:p>
        </w:tc>
      </w:tr>
      <w:tr w:rsidR="002165E7">
        <w:trPr>
          <w:trHeight w:val="1982"/>
        </w:trPr>
        <w:tc>
          <w:tcPr>
            <w:tcW w:w="720" w:type="dxa"/>
            <w:vAlign w:val="center"/>
          </w:tcPr>
          <w:p w:rsidR="002165E7" w:rsidRDefault="001F6A86">
            <w:pPr>
              <w:snapToGrid w:val="0"/>
              <w:spacing w:line="360" w:lineRule="exact"/>
              <w:jc w:val="center"/>
              <w:rPr>
                <w:rFonts w:ascii="仿宋" w:eastAsia="仿宋" w:hAnsi="仿宋" w:cs="仿宋"/>
                <w:szCs w:val="21"/>
              </w:rPr>
            </w:pPr>
            <w:r>
              <w:rPr>
                <w:rFonts w:ascii="仿宋" w:eastAsia="仿宋" w:hAnsi="仿宋" w:cs="仿宋" w:hint="eastAsia"/>
                <w:szCs w:val="21"/>
              </w:rPr>
              <w:t>6</w:t>
            </w:r>
          </w:p>
        </w:tc>
        <w:tc>
          <w:tcPr>
            <w:tcW w:w="1140" w:type="dxa"/>
            <w:vAlign w:val="center"/>
          </w:tcPr>
          <w:p w:rsidR="002165E7" w:rsidRDefault="001F6A86">
            <w:pPr>
              <w:snapToGrid w:val="0"/>
              <w:spacing w:line="360" w:lineRule="exact"/>
              <w:rPr>
                <w:rFonts w:ascii="仿宋" w:eastAsia="仿宋" w:hAnsi="仿宋" w:cs="仿宋"/>
                <w:szCs w:val="21"/>
              </w:rPr>
            </w:pPr>
            <w:r>
              <w:rPr>
                <w:rFonts w:ascii="仿宋" w:eastAsia="仿宋" w:hAnsi="仿宋" w:cs="仿宋" w:hint="eastAsia"/>
                <w:szCs w:val="21"/>
              </w:rPr>
              <w:t>电工技术训练</w:t>
            </w:r>
          </w:p>
          <w:p w:rsidR="002165E7" w:rsidRDefault="001F6A86">
            <w:pPr>
              <w:snapToGrid w:val="0"/>
              <w:spacing w:line="360" w:lineRule="exact"/>
              <w:jc w:val="center"/>
              <w:rPr>
                <w:rFonts w:ascii="仿宋" w:eastAsia="仿宋" w:hAnsi="仿宋" w:cs="仿宋"/>
                <w:szCs w:val="21"/>
              </w:rPr>
            </w:pPr>
            <w:r>
              <w:rPr>
                <w:rFonts w:ascii="仿宋" w:eastAsia="仿宋" w:hAnsi="仿宋" w:cs="仿宋" w:hint="eastAsia"/>
                <w:szCs w:val="21"/>
              </w:rPr>
              <w:t>（1W）</w:t>
            </w:r>
          </w:p>
        </w:tc>
        <w:tc>
          <w:tcPr>
            <w:tcW w:w="4215" w:type="dxa"/>
            <w:vAlign w:val="center"/>
          </w:tcPr>
          <w:p w:rsidR="002165E7" w:rsidRDefault="001F6A86">
            <w:pPr>
              <w:snapToGrid w:val="0"/>
              <w:spacing w:line="360" w:lineRule="exact"/>
              <w:ind w:leftChars="50" w:left="105" w:firstLineChars="150" w:firstLine="315"/>
              <w:rPr>
                <w:rFonts w:ascii="仿宋" w:eastAsia="仿宋" w:hAnsi="仿宋" w:cs="仿宋"/>
                <w:szCs w:val="21"/>
              </w:rPr>
            </w:pPr>
            <w:r>
              <w:rPr>
                <w:rFonts w:ascii="仿宋" w:eastAsia="仿宋" w:hAnsi="仿宋" w:cs="仿宋" w:hint="eastAsia"/>
                <w:szCs w:val="21"/>
              </w:rPr>
              <w:t>用电事故应急处理技术；常用电工工具及仪表的使用技术；常用低压电器的选用及其拆装技术；照明电路安装技术。</w:t>
            </w:r>
          </w:p>
        </w:tc>
        <w:tc>
          <w:tcPr>
            <w:tcW w:w="3583" w:type="dxa"/>
            <w:vAlign w:val="center"/>
          </w:tcPr>
          <w:p w:rsidR="002165E7" w:rsidRDefault="001F6A86">
            <w:pPr>
              <w:snapToGrid w:val="0"/>
              <w:spacing w:line="360" w:lineRule="exact"/>
              <w:ind w:firstLineChars="150" w:firstLine="315"/>
              <w:rPr>
                <w:rFonts w:ascii="仿宋" w:eastAsia="仿宋" w:hAnsi="仿宋" w:cs="仿宋"/>
                <w:szCs w:val="21"/>
              </w:rPr>
            </w:pPr>
            <w:r>
              <w:rPr>
                <w:rFonts w:ascii="仿宋" w:eastAsia="仿宋" w:hAnsi="仿宋" w:cs="仿宋" w:hint="eastAsia"/>
                <w:szCs w:val="21"/>
              </w:rPr>
              <w:t>熟悉常用电器元件的名称、规格和使用的基本常识；熟悉电工常用工具、仪表的类型、型号及使用方法；会用测量仪器实施简单的电气测量； 能根据工程实际正确选用和装拆常用电器元件；会安装与维护一般照明电路。</w:t>
            </w:r>
          </w:p>
        </w:tc>
      </w:tr>
      <w:tr w:rsidR="002165E7">
        <w:trPr>
          <w:trHeight w:val="1830"/>
        </w:trPr>
        <w:tc>
          <w:tcPr>
            <w:tcW w:w="720" w:type="dxa"/>
            <w:vAlign w:val="center"/>
          </w:tcPr>
          <w:p w:rsidR="002165E7" w:rsidRDefault="001F6A86">
            <w:pPr>
              <w:snapToGrid w:val="0"/>
              <w:spacing w:line="360" w:lineRule="exact"/>
              <w:jc w:val="center"/>
              <w:rPr>
                <w:rFonts w:ascii="仿宋" w:eastAsia="仿宋" w:hAnsi="仿宋" w:cs="仿宋"/>
                <w:szCs w:val="21"/>
              </w:rPr>
            </w:pPr>
            <w:r>
              <w:rPr>
                <w:rFonts w:ascii="仿宋" w:eastAsia="仿宋" w:hAnsi="仿宋" w:cs="仿宋" w:hint="eastAsia"/>
                <w:szCs w:val="21"/>
              </w:rPr>
              <w:t>7</w:t>
            </w:r>
          </w:p>
        </w:tc>
        <w:tc>
          <w:tcPr>
            <w:tcW w:w="1140" w:type="dxa"/>
            <w:vAlign w:val="center"/>
          </w:tcPr>
          <w:p w:rsidR="002165E7" w:rsidRDefault="001F6A86">
            <w:pPr>
              <w:snapToGrid w:val="0"/>
              <w:spacing w:line="360" w:lineRule="exact"/>
              <w:rPr>
                <w:rFonts w:ascii="仿宋" w:eastAsia="仿宋" w:hAnsi="仿宋" w:cs="仿宋"/>
                <w:szCs w:val="21"/>
              </w:rPr>
            </w:pPr>
            <w:r>
              <w:rPr>
                <w:rFonts w:ascii="仿宋" w:eastAsia="仿宋" w:hAnsi="仿宋" w:cs="仿宋" w:hint="eastAsia"/>
                <w:szCs w:val="21"/>
              </w:rPr>
              <w:t>电子技术训练</w:t>
            </w:r>
          </w:p>
          <w:p w:rsidR="002165E7" w:rsidRDefault="001F6A86">
            <w:pPr>
              <w:snapToGrid w:val="0"/>
              <w:spacing w:line="360" w:lineRule="exact"/>
              <w:rPr>
                <w:rFonts w:ascii="仿宋" w:eastAsia="仿宋" w:hAnsi="仿宋" w:cs="仿宋"/>
                <w:szCs w:val="21"/>
              </w:rPr>
            </w:pPr>
            <w:r>
              <w:rPr>
                <w:rFonts w:ascii="仿宋" w:eastAsia="仿宋" w:hAnsi="仿宋" w:cs="仿宋" w:hint="eastAsia"/>
                <w:szCs w:val="21"/>
              </w:rPr>
              <w:t>（1W）</w:t>
            </w:r>
          </w:p>
        </w:tc>
        <w:tc>
          <w:tcPr>
            <w:tcW w:w="4215" w:type="dxa"/>
            <w:vAlign w:val="center"/>
          </w:tcPr>
          <w:p w:rsidR="002165E7" w:rsidRDefault="001F6A86">
            <w:pPr>
              <w:snapToGrid w:val="0"/>
              <w:spacing w:line="360" w:lineRule="exact"/>
              <w:ind w:leftChars="50" w:left="105" w:firstLineChars="100" w:firstLine="210"/>
              <w:rPr>
                <w:rFonts w:ascii="仿宋" w:eastAsia="仿宋" w:hAnsi="仿宋" w:cs="仿宋"/>
                <w:szCs w:val="21"/>
              </w:rPr>
            </w:pPr>
            <w:r>
              <w:rPr>
                <w:rFonts w:ascii="仿宋" w:eastAsia="仿宋" w:hAnsi="仿宋" w:cs="仿宋" w:hint="eastAsia"/>
                <w:szCs w:val="21"/>
              </w:rPr>
              <w:t>电子测量技术；电子装接技术基础；电子装调技术。</w:t>
            </w:r>
          </w:p>
        </w:tc>
        <w:tc>
          <w:tcPr>
            <w:tcW w:w="3583" w:type="dxa"/>
            <w:vAlign w:val="center"/>
          </w:tcPr>
          <w:p w:rsidR="002165E7" w:rsidRDefault="001F6A86">
            <w:pPr>
              <w:snapToGrid w:val="0"/>
              <w:spacing w:line="360" w:lineRule="exact"/>
              <w:ind w:leftChars="50" w:left="105" w:firstLineChars="150" w:firstLine="315"/>
              <w:rPr>
                <w:rFonts w:ascii="仿宋" w:eastAsia="仿宋" w:hAnsi="仿宋" w:cs="仿宋"/>
                <w:szCs w:val="21"/>
              </w:rPr>
            </w:pPr>
            <w:r>
              <w:rPr>
                <w:rFonts w:ascii="仿宋" w:eastAsia="仿宋" w:hAnsi="仿宋" w:cs="仿宋" w:hint="eastAsia"/>
                <w:szCs w:val="21"/>
              </w:rPr>
              <w:t>掌握电子元器件的识别、选用与检测方法；掌握手工焊接的工艺流程和方法，能熟练使用电烙铁进行各类电子元件的焊接；掌握电子元器件的装配技术，能根据图纸装配简单的电子产品。</w:t>
            </w:r>
          </w:p>
        </w:tc>
      </w:tr>
      <w:tr w:rsidR="002165E7">
        <w:trPr>
          <w:trHeight w:val="1550"/>
        </w:trPr>
        <w:tc>
          <w:tcPr>
            <w:tcW w:w="720" w:type="dxa"/>
            <w:vAlign w:val="center"/>
          </w:tcPr>
          <w:p w:rsidR="002165E7" w:rsidRDefault="001F6A86">
            <w:pPr>
              <w:snapToGrid w:val="0"/>
              <w:spacing w:line="360" w:lineRule="exact"/>
              <w:jc w:val="center"/>
              <w:rPr>
                <w:rFonts w:ascii="仿宋" w:eastAsia="仿宋" w:hAnsi="仿宋" w:cs="仿宋"/>
                <w:szCs w:val="21"/>
              </w:rPr>
            </w:pPr>
            <w:r>
              <w:rPr>
                <w:rFonts w:ascii="仿宋" w:eastAsia="仿宋" w:hAnsi="仿宋" w:cs="仿宋" w:hint="eastAsia"/>
                <w:szCs w:val="21"/>
              </w:rPr>
              <w:lastRenderedPageBreak/>
              <w:t>8</w:t>
            </w:r>
          </w:p>
        </w:tc>
        <w:tc>
          <w:tcPr>
            <w:tcW w:w="1140" w:type="dxa"/>
            <w:vAlign w:val="center"/>
          </w:tcPr>
          <w:p w:rsidR="002165E7" w:rsidRDefault="001F6A86">
            <w:pPr>
              <w:snapToGrid w:val="0"/>
              <w:spacing w:line="360" w:lineRule="exact"/>
              <w:jc w:val="center"/>
              <w:rPr>
                <w:rFonts w:ascii="仿宋" w:eastAsia="仿宋" w:hAnsi="仿宋" w:cs="仿宋"/>
                <w:szCs w:val="21"/>
              </w:rPr>
            </w:pPr>
            <w:r>
              <w:rPr>
                <w:rFonts w:ascii="仿宋" w:eastAsia="仿宋" w:hAnsi="仿宋" w:cs="仿宋" w:hint="eastAsia"/>
                <w:szCs w:val="21"/>
              </w:rPr>
              <w:t>电工电子技术基础（90）</w:t>
            </w:r>
          </w:p>
        </w:tc>
        <w:tc>
          <w:tcPr>
            <w:tcW w:w="4215" w:type="dxa"/>
            <w:vAlign w:val="center"/>
          </w:tcPr>
          <w:p w:rsidR="002165E7" w:rsidRDefault="001F6A86">
            <w:pPr>
              <w:snapToGrid w:val="0"/>
              <w:spacing w:line="360" w:lineRule="exact"/>
              <w:ind w:leftChars="50" w:left="105" w:firstLineChars="200" w:firstLine="420"/>
              <w:rPr>
                <w:rFonts w:ascii="仿宋" w:eastAsia="仿宋" w:hAnsi="仿宋" w:cs="仿宋"/>
                <w:szCs w:val="21"/>
              </w:rPr>
            </w:pPr>
            <w:r>
              <w:rPr>
                <w:rFonts w:ascii="仿宋" w:eastAsia="仿宋" w:hAnsi="仿宋" w:cs="仿宋" w:hint="eastAsia"/>
                <w:szCs w:val="21"/>
              </w:rPr>
              <w:t>安全用电知识：直流电路；正弦交流电路；变压器与电动机；电动机控制电路：常用半导体元器件：放大电路及运算电路；数字电子技术基本知识。</w:t>
            </w:r>
          </w:p>
        </w:tc>
        <w:tc>
          <w:tcPr>
            <w:tcW w:w="3583" w:type="dxa"/>
            <w:vAlign w:val="center"/>
          </w:tcPr>
          <w:p w:rsidR="002165E7" w:rsidRDefault="001F6A86">
            <w:pPr>
              <w:snapToGrid w:val="0"/>
              <w:spacing w:line="360" w:lineRule="exact"/>
              <w:ind w:leftChars="50" w:left="105" w:firstLineChars="150" w:firstLine="315"/>
              <w:rPr>
                <w:rFonts w:ascii="仿宋" w:eastAsia="仿宋" w:hAnsi="仿宋" w:cs="仿宋"/>
                <w:szCs w:val="21"/>
              </w:rPr>
            </w:pPr>
            <w:r>
              <w:rPr>
                <w:rFonts w:ascii="仿宋" w:eastAsia="仿宋" w:hAnsi="仿宋" w:cs="仿宋" w:hint="eastAsia"/>
                <w:szCs w:val="21"/>
              </w:rPr>
              <w:t>熟悉电工电子技术的基本工作内容、职业规范、安全用电常识及电路符号；初步掌握电工电子技术的基础常识，熟悉电路的构成和工作原理及在实际生产中的典型应用；能读懂一般常见的电气控制系统图，初步掌握基本电路的安装连接技术；掌握三相异步电动机基本控制电路的工作原理；掌握常用电路元器件的名称、种类、参数、选用及检测基本常识； 能根据工作需要正确制定电工作业单和简单的施工工艺；掌握常见电气设备故障应急处理技术，能正确及时处理用电事故；具备检测、判断常规电路故障并排除故障的初步能力。</w:t>
            </w:r>
          </w:p>
        </w:tc>
      </w:tr>
      <w:tr w:rsidR="002165E7">
        <w:trPr>
          <w:trHeight w:val="2408"/>
        </w:trPr>
        <w:tc>
          <w:tcPr>
            <w:tcW w:w="720" w:type="dxa"/>
            <w:vAlign w:val="center"/>
          </w:tcPr>
          <w:p w:rsidR="002165E7" w:rsidRDefault="001F6A86">
            <w:pPr>
              <w:snapToGrid w:val="0"/>
              <w:spacing w:line="360" w:lineRule="exact"/>
              <w:jc w:val="center"/>
              <w:rPr>
                <w:rFonts w:ascii="仿宋" w:eastAsia="仿宋" w:hAnsi="仿宋" w:cs="仿宋"/>
                <w:szCs w:val="21"/>
              </w:rPr>
            </w:pPr>
            <w:r>
              <w:rPr>
                <w:rFonts w:ascii="仿宋" w:eastAsia="仿宋" w:hAnsi="仿宋" w:cs="仿宋" w:hint="eastAsia"/>
                <w:szCs w:val="21"/>
              </w:rPr>
              <w:t>9</w:t>
            </w:r>
          </w:p>
        </w:tc>
        <w:tc>
          <w:tcPr>
            <w:tcW w:w="1140" w:type="dxa"/>
            <w:vAlign w:val="center"/>
          </w:tcPr>
          <w:p w:rsidR="002165E7" w:rsidRDefault="001F6A86">
            <w:pPr>
              <w:snapToGrid w:val="0"/>
              <w:spacing w:line="360" w:lineRule="exact"/>
              <w:jc w:val="left"/>
              <w:rPr>
                <w:rFonts w:ascii="仿宋" w:eastAsia="仿宋" w:hAnsi="仿宋" w:cs="仿宋"/>
                <w:szCs w:val="21"/>
              </w:rPr>
            </w:pPr>
            <w:r>
              <w:rPr>
                <w:rFonts w:ascii="仿宋" w:eastAsia="仿宋" w:hAnsi="仿宋" w:cs="仿宋" w:hint="eastAsia"/>
                <w:szCs w:val="21"/>
              </w:rPr>
              <w:t>数控加工工艺与编程技术基础</w:t>
            </w:r>
          </w:p>
          <w:p w:rsidR="002165E7" w:rsidRDefault="001F6A86">
            <w:pPr>
              <w:snapToGrid w:val="0"/>
              <w:spacing w:line="360" w:lineRule="exact"/>
              <w:jc w:val="center"/>
              <w:rPr>
                <w:rFonts w:ascii="仿宋" w:eastAsia="仿宋" w:hAnsi="仿宋" w:cs="仿宋"/>
                <w:szCs w:val="21"/>
              </w:rPr>
            </w:pPr>
            <w:r>
              <w:rPr>
                <w:rFonts w:ascii="仿宋" w:eastAsia="仿宋" w:hAnsi="仿宋" w:cs="仿宋" w:hint="eastAsia"/>
                <w:szCs w:val="21"/>
              </w:rPr>
              <w:t>（104）</w:t>
            </w:r>
          </w:p>
        </w:tc>
        <w:tc>
          <w:tcPr>
            <w:tcW w:w="4215" w:type="dxa"/>
            <w:vAlign w:val="center"/>
          </w:tcPr>
          <w:p w:rsidR="002165E7" w:rsidRDefault="001F6A86">
            <w:pPr>
              <w:snapToGrid w:val="0"/>
              <w:spacing w:line="360" w:lineRule="exact"/>
              <w:ind w:leftChars="50" w:left="105" w:firstLineChars="250" w:firstLine="525"/>
              <w:rPr>
                <w:rFonts w:ascii="仿宋" w:eastAsia="仿宋" w:hAnsi="仿宋" w:cs="仿宋"/>
                <w:szCs w:val="21"/>
              </w:rPr>
            </w:pPr>
            <w:r>
              <w:rPr>
                <w:rFonts w:ascii="仿宋" w:eastAsia="仿宋" w:hAnsi="仿宋" w:cs="仿宋" w:hint="eastAsia"/>
                <w:szCs w:val="21"/>
              </w:rPr>
              <w:t>数控加工工艺基础；数控加工常用刀具；数控机床夹具基础：数控线切割加工工艺及编程技术；数控车削工艺及编程技术；数控铣削（加工中心）工艺及编程技术。</w:t>
            </w:r>
          </w:p>
        </w:tc>
        <w:tc>
          <w:tcPr>
            <w:tcW w:w="3583" w:type="dxa"/>
            <w:vAlign w:val="center"/>
          </w:tcPr>
          <w:p w:rsidR="002165E7" w:rsidRDefault="001F6A86">
            <w:pPr>
              <w:snapToGrid w:val="0"/>
              <w:spacing w:line="360" w:lineRule="exact"/>
              <w:ind w:leftChars="50" w:left="105" w:firstLineChars="150" w:firstLine="315"/>
              <w:rPr>
                <w:rFonts w:ascii="仿宋" w:eastAsia="仿宋" w:hAnsi="仿宋" w:cs="仿宋"/>
                <w:szCs w:val="21"/>
              </w:rPr>
            </w:pPr>
            <w:r>
              <w:rPr>
                <w:rFonts w:ascii="仿宋" w:eastAsia="仿宋" w:hAnsi="仿宋" w:cs="仿宋" w:hint="eastAsia"/>
                <w:szCs w:val="21"/>
              </w:rPr>
              <w:t>熟悉常用数控机床的加工工艺特点，具备编制数控加工工艺的初步能力；掌握常用数控机床的一般操作技能；具备选用刀具、在线测量、选择加工方式的初步能力；具备常用数控机床的维护保养能力；掌握数控编程和仿真软件应用技术，具备手工编制一般加工程序的初步能力。</w:t>
            </w:r>
          </w:p>
        </w:tc>
      </w:tr>
      <w:tr w:rsidR="002165E7">
        <w:trPr>
          <w:trHeight w:val="2113"/>
        </w:trPr>
        <w:tc>
          <w:tcPr>
            <w:tcW w:w="720" w:type="dxa"/>
            <w:vAlign w:val="center"/>
          </w:tcPr>
          <w:p w:rsidR="002165E7" w:rsidRDefault="001F6A86">
            <w:pPr>
              <w:snapToGrid w:val="0"/>
              <w:spacing w:line="360" w:lineRule="exact"/>
              <w:jc w:val="center"/>
              <w:rPr>
                <w:rFonts w:ascii="仿宋" w:eastAsia="仿宋" w:hAnsi="仿宋" w:cs="仿宋"/>
                <w:szCs w:val="21"/>
              </w:rPr>
            </w:pPr>
            <w:r>
              <w:rPr>
                <w:rFonts w:ascii="仿宋" w:eastAsia="仿宋" w:hAnsi="仿宋" w:cs="仿宋" w:hint="eastAsia"/>
                <w:szCs w:val="21"/>
              </w:rPr>
              <w:t>10</w:t>
            </w:r>
          </w:p>
        </w:tc>
        <w:tc>
          <w:tcPr>
            <w:tcW w:w="1140" w:type="dxa"/>
            <w:vAlign w:val="center"/>
          </w:tcPr>
          <w:p w:rsidR="002165E7" w:rsidRDefault="001F6A86">
            <w:pPr>
              <w:snapToGrid w:val="0"/>
              <w:spacing w:line="360" w:lineRule="exact"/>
              <w:jc w:val="left"/>
              <w:rPr>
                <w:rFonts w:ascii="仿宋" w:eastAsia="仿宋" w:hAnsi="仿宋" w:cs="仿宋"/>
                <w:szCs w:val="21"/>
              </w:rPr>
            </w:pPr>
            <w:r>
              <w:rPr>
                <w:rFonts w:ascii="仿宋" w:eastAsia="仿宋" w:hAnsi="仿宋" w:cs="仿宋" w:hint="eastAsia"/>
                <w:szCs w:val="21"/>
              </w:rPr>
              <w:t>ＣＡＤ／ＣＡＭ软件应用技术</w:t>
            </w:r>
          </w:p>
          <w:p w:rsidR="002165E7" w:rsidRDefault="001F6A86">
            <w:pPr>
              <w:snapToGrid w:val="0"/>
              <w:spacing w:line="360" w:lineRule="exact"/>
              <w:ind w:firstLineChars="50" w:firstLine="105"/>
              <w:rPr>
                <w:rFonts w:ascii="仿宋" w:eastAsia="仿宋" w:hAnsi="仿宋" w:cs="仿宋"/>
                <w:szCs w:val="21"/>
              </w:rPr>
            </w:pPr>
            <w:r>
              <w:rPr>
                <w:rFonts w:ascii="仿宋" w:eastAsia="仿宋" w:hAnsi="仿宋" w:cs="仿宋" w:hint="eastAsia"/>
                <w:szCs w:val="21"/>
              </w:rPr>
              <w:t>(118)</w:t>
            </w:r>
          </w:p>
        </w:tc>
        <w:tc>
          <w:tcPr>
            <w:tcW w:w="4215" w:type="dxa"/>
            <w:vAlign w:val="center"/>
          </w:tcPr>
          <w:p w:rsidR="002165E7" w:rsidRDefault="001F6A86">
            <w:pPr>
              <w:snapToGrid w:val="0"/>
              <w:spacing w:line="360" w:lineRule="exact"/>
              <w:ind w:leftChars="50" w:left="105" w:firstLineChars="200" w:firstLine="420"/>
              <w:rPr>
                <w:rFonts w:ascii="仿宋" w:eastAsia="仿宋" w:hAnsi="仿宋" w:cs="仿宋"/>
                <w:szCs w:val="21"/>
              </w:rPr>
            </w:pPr>
            <w:r>
              <w:rPr>
                <w:rFonts w:ascii="仿宋" w:eastAsia="仿宋" w:hAnsi="仿宋" w:cs="仿宋" w:hint="eastAsia"/>
                <w:szCs w:val="21"/>
              </w:rPr>
              <w:t>自动编程软件的演示和介绍；典型零件的实体绘制、工程图绘制、装配图绘制；典型零件的加工；3D打印技术。</w:t>
            </w:r>
          </w:p>
        </w:tc>
        <w:tc>
          <w:tcPr>
            <w:tcW w:w="3583" w:type="dxa"/>
            <w:vAlign w:val="center"/>
          </w:tcPr>
          <w:p w:rsidR="002165E7" w:rsidRDefault="001F6A86">
            <w:pPr>
              <w:snapToGrid w:val="0"/>
              <w:spacing w:line="360" w:lineRule="exact"/>
              <w:ind w:leftChars="50" w:left="105" w:firstLineChars="200" w:firstLine="420"/>
              <w:rPr>
                <w:rFonts w:ascii="仿宋" w:eastAsia="仿宋" w:hAnsi="仿宋" w:cs="仿宋"/>
                <w:szCs w:val="21"/>
              </w:rPr>
            </w:pPr>
            <w:r>
              <w:rPr>
                <w:rFonts w:ascii="仿宋" w:eastAsia="仿宋" w:hAnsi="仿宋" w:cs="仿宋" w:hint="eastAsia"/>
                <w:szCs w:val="21"/>
              </w:rPr>
              <w:t>了解目前企业常用CAD/CAM软件的种类和基本特点；熟练掌握一种常用CAD/CAM软件的应用技术；初步掌握复杂零件曲面三维造型技术；具备运用一种CAD/CAM软件实施数控加工的能力；熟悉自动编程软件的一般概念，应用范围和与数控机床的通讯接口技术。</w:t>
            </w:r>
          </w:p>
        </w:tc>
      </w:tr>
      <w:tr w:rsidR="002165E7">
        <w:trPr>
          <w:trHeight w:val="274"/>
        </w:trPr>
        <w:tc>
          <w:tcPr>
            <w:tcW w:w="720" w:type="dxa"/>
            <w:vAlign w:val="center"/>
          </w:tcPr>
          <w:p w:rsidR="002165E7" w:rsidRDefault="001F6A86">
            <w:pPr>
              <w:snapToGrid w:val="0"/>
              <w:spacing w:line="360" w:lineRule="exact"/>
              <w:jc w:val="center"/>
              <w:rPr>
                <w:rFonts w:ascii="仿宋" w:eastAsia="仿宋" w:hAnsi="仿宋" w:cs="仿宋"/>
                <w:szCs w:val="21"/>
              </w:rPr>
            </w:pPr>
            <w:r>
              <w:rPr>
                <w:rFonts w:ascii="仿宋" w:eastAsia="仿宋" w:hAnsi="仿宋" w:cs="仿宋" w:hint="eastAsia"/>
                <w:szCs w:val="21"/>
              </w:rPr>
              <w:t>11</w:t>
            </w:r>
          </w:p>
        </w:tc>
        <w:tc>
          <w:tcPr>
            <w:tcW w:w="1140" w:type="dxa"/>
            <w:vAlign w:val="center"/>
          </w:tcPr>
          <w:p w:rsidR="002165E7" w:rsidRDefault="001F6A86">
            <w:pPr>
              <w:snapToGrid w:val="0"/>
              <w:spacing w:line="360" w:lineRule="exact"/>
              <w:jc w:val="left"/>
              <w:rPr>
                <w:rFonts w:ascii="仿宋" w:eastAsia="仿宋" w:hAnsi="仿宋" w:cs="仿宋"/>
                <w:szCs w:val="21"/>
              </w:rPr>
            </w:pPr>
            <w:r>
              <w:rPr>
                <w:rFonts w:ascii="仿宋" w:eastAsia="仿宋" w:hAnsi="仿宋" w:cs="仿宋" w:hint="eastAsia"/>
                <w:szCs w:val="21"/>
              </w:rPr>
              <w:t>数控设备管理和维护技术基础</w:t>
            </w:r>
          </w:p>
          <w:p w:rsidR="002165E7" w:rsidRDefault="001F6A86">
            <w:pPr>
              <w:snapToGrid w:val="0"/>
              <w:spacing w:line="360" w:lineRule="exact"/>
              <w:ind w:firstLineChars="50" w:firstLine="105"/>
              <w:rPr>
                <w:rFonts w:ascii="仿宋" w:eastAsia="仿宋" w:hAnsi="仿宋" w:cs="仿宋"/>
                <w:szCs w:val="21"/>
              </w:rPr>
            </w:pPr>
            <w:r>
              <w:rPr>
                <w:rFonts w:ascii="仿宋" w:eastAsia="仿宋" w:hAnsi="仿宋" w:cs="仿宋" w:hint="eastAsia"/>
                <w:szCs w:val="21"/>
              </w:rPr>
              <w:t>（72）</w:t>
            </w:r>
          </w:p>
        </w:tc>
        <w:tc>
          <w:tcPr>
            <w:tcW w:w="4215" w:type="dxa"/>
            <w:vAlign w:val="center"/>
          </w:tcPr>
          <w:p w:rsidR="002165E7" w:rsidRDefault="001F6A86">
            <w:pPr>
              <w:snapToGrid w:val="0"/>
              <w:spacing w:line="360" w:lineRule="exact"/>
              <w:ind w:firstLineChars="200" w:firstLine="420"/>
              <w:rPr>
                <w:rFonts w:ascii="仿宋" w:eastAsia="仿宋" w:hAnsi="仿宋" w:cs="仿宋"/>
                <w:szCs w:val="21"/>
              </w:rPr>
            </w:pPr>
            <w:r>
              <w:rPr>
                <w:rFonts w:ascii="仿宋" w:eastAsia="仿宋" w:hAnsi="仿宋" w:cs="仿宋" w:hint="eastAsia"/>
                <w:szCs w:val="21"/>
              </w:rPr>
              <w:t>数控设备管理技术基础；数控机床维护保养技术基础：卧式数控车床维护保养技术：数控铣床维护保养技术；立式加工中心维护保养技术。</w:t>
            </w:r>
          </w:p>
          <w:p w:rsidR="002165E7" w:rsidRDefault="002165E7" w:rsidP="00A4115B">
            <w:pPr>
              <w:snapToGrid w:val="0"/>
              <w:spacing w:line="360" w:lineRule="exact"/>
              <w:ind w:left="185" w:hangingChars="88" w:hanging="185"/>
              <w:rPr>
                <w:rFonts w:ascii="仿宋" w:eastAsia="仿宋" w:hAnsi="仿宋" w:cs="仿宋"/>
                <w:szCs w:val="21"/>
              </w:rPr>
            </w:pPr>
          </w:p>
        </w:tc>
        <w:tc>
          <w:tcPr>
            <w:tcW w:w="3583" w:type="dxa"/>
            <w:vAlign w:val="center"/>
          </w:tcPr>
          <w:p w:rsidR="002165E7" w:rsidRDefault="001F6A86">
            <w:pPr>
              <w:snapToGrid w:val="0"/>
              <w:spacing w:line="360" w:lineRule="exact"/>
              <w:ind w:leftChars="50" w:left="105" w:firstLineChars="100" w:firstLine="210"/>
              <w:rPr>
                <w:rFonts w:ascii="仿宋" w:eastAsia="仿宋" w:hAnsi="仿宋" w:cs="仿宋"/>
                <w:szCs w:val="21"/>
              </w:rPr>
            </w:pPr>
            <w:r>
              <w:rPr>
                <w:rFonts w:ascii="仿宋" w:eastAsia="仿宋" w:hAnsi="仿宋" w:cs="仿宋" w:hint="eastAsia"/>
                <w:szCs w:val="21"/>
              </w:rPr>
              <w:t>了解企业生产一线设备管理的相关知识；掌握数控设备维护保养的规范，具备计划、组织、实施数控设备维护保养的初步能力；具有数控设备管理的初步能力。</w:t>
            </w:r>
          </w:p>
        </w:tc>
      </w:tr>
      <w:tr w:rsidR="002165E7">
        <w:trPr>
          <w:trHeight w:val="2267"/>
        </w:trPr>
        <w:tc>
          <w:tcPr>
            <w:tcW w:w="720" w:type="dxa"/>
            <w:vAlign w:val="center"/>
          </w:tcPr>
          <w:p w:rsidR="002165E7" w:rsidRDefault="001F6A86">
            <w:pPr>
              <w:snapToGrid w:val="0"/>
              <w:spacing w:line="360" w:lineRule="exact"/>
              <w:jc w:val="center"/>
              <w:rPr>
                <w:rFonts w:ascii="仿宋" w:eastAsia="仿宋" w:hAnsi="仿宋" w:cs="仿宋"/>
                <w:szCs w:val="21"/>
              </w:rPr>
            </w:pPr>
            <w:r>
              <w:rPr>
                <w:rFonts w:ascii="仿宋" w:eastAsia="仿宋" w:hAnsi="仿宋" w:cs="仿宋" w:hint="eastAsia"/>
                <w:szCs w:val="21"/>
              </w:rPr>
              <w:lastRenderedPageBreak/>
              <w:t>12</w:t>
            </w:r>
          </w:p>
        </w:tc>
        <w:tc>
          <w:tcPr>
            <w:tcW w:w="1140" w:type="dxa"/>
            <w:vAlign w:val="center"/>
          </w:tcPr>
          <w:p w:rsidR="002165E7" w:rsidRDefault="001F6A86">
            <w:pPr>
              <w:snapToGrid w:val="0"/>
              <w:spacing w:line="360" w:lineRule="exact"/>
              <w:jc w:val="left"/>
              <w:rPr>
                <w:rFonts w:ascii="仿宋" w:eastAsia="仿宋" w:hAnsi="仿宋" w:cs="仿宋"/>
                <w:szCs w:val="21"/>
              </w:rPr>
            </w:pPr>
            <w:r>
              <w:rPr>
                <w:rFonts w:ascii="仿宋" w:eastAsia="仿宋" w:hAnsi="仿宋" w:cs="仿宋" w:hint="eastAsia"/>
                <w:szCs w:val="21"/>
              </w:rPr>
              <w:t>质量管理与控制技术基础（80）</w:t>
            </w:r>
          </w:p>
        </w:tc>
        <w:tc>
          <w:tcPr>
            <w:tcW w:w="4215" w:type="dxa"/>
            <w:vAlign w:val="center"/>
          </w:tcPr>
          <w:p w:rsidR="002165E7" w:rsidRDefault="001F6A86">
            <w:pPr>
              <w:snapToGrid w:val="0"/>
              <w:spacing w:line="360" w:lineRule="exact"/>
              <w:ind w:leftChars="50" w:left="105" w:firstLineChars="150" w:firstLine="315"/>
              <w:rPr>
                <w:rFonts w:ascii="仿宋" w:eastAsia="仿宋" w:hAnsi="仿宋" w:cs="仿宋"/>
                <w:szCs w:val="21"/>
              </w:rPr>
            </w:pPr>
            <w:r>
              <w:rPr>
                <w:rFonts w:ascii="仿宋" w:eastAsia="仿宋" w:hAnsi="仿宋" w:cs="仿宋" w:hint="eastAsia"/>
                <w:szCs w:val="21"/>
              </w:rPr>
              <w:t>质量管理概述；质量管理体系与质量认证；现场质量管理技术：质量控制技术基础：工序质量控制技术；质量检验基础：先进质量管理方法介绍。</w:t>
            </w:r>
          </w:p>
        </w:tc>
        <w:tc>
          <w:tcPr>
            <w:tcW w:w="3583" w:type="dxa"/>
            <w:vAlign w:val="center"/>
          </w:tcPr>
          <w:p w:rsidR="002165E7" w:rsidRDefault="001F6A86">
            <w:pPr>
              <w:snapToGrid w:val="0"/>
              <w:spacing w:line="360" w:lineRule="exact"/>
              <w:ind w:leftChars="50" w:left="105" w:firstLineChars="200" w:firstLine="420"/>
              <w:rPr>
                <w:rFonts w:ascii="仿宋" w:eastAsia="仿宋" w:hAnsi="仿宋" w:cs="仿宋"/>
                <w:szCs w:val="21"/>
              </w:rPr>
            </w:pPr>
            <w:r>
              <w:rPr>
                <w:rFonts w:ascii="仿宋" w:eastAsia="仿宋" w:hAnsi="仿宋" w:cs="仿宋" w:hint="eastAsia"/>
                <w:szCs w:val="21"/>
              </w:rPr>
              <w:t>熟悉企业生产质量管理体系和相关理论；熟悉质量管理的一般手段和方法；熟悉企业目前常用的几种质量控制方法和技术；具备制造类企业质量管理、质量分析和质量控制的初步能力。</w:t>
            </w:r>
          </w:p>
        </w:tc>
      </w:tr>
    </w:tbl>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（三）主要专业核心课程教学内容及目标要求</w:t>
      </w:r>
    </w:p>
    <w:tbl>
      <w:tblPr>
        <w:tblW w:w="9076"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155"/>
        <w:gridCol w:w="4200"/>
        <w:gridCol w:w="3031"/>
      </w:tblGrid>
      <w:tr w:rsidR="002165E7">
        <w:trPr>
          <w:trHeight w:val="670"/>
        </w:trPr>
        <w:tc>
          <w:tcPr>
            <w:tcW w:w="690" w:type="dxa"/>
            <w:vAlign w:val="center"/>
          </w:tcPr>
          <w:p w:rsidR="002165E7" w:rsidRDefault="001F6A86">
            <w:pPr>
              <w:spacing w:line="360" w:lineRule="exact"/>
              <w:jc w:val="center"/>
              <w:rPr>
                <w:rFonts w:ascii="仿宋" w:eastAsia="仿宋" w:hAnsi="仿宋" w:cs="仿宋"/>
                <w:b/>
                <w:bCs/>
                <w:szCs w:val="21"/>
              </w:rPr>
            </w:pPr>
            <w:r>
              <w:rPr>
                <w:rFonts w:ascii="仿宋" w:eastAsia="仿宋" w:hAnsi="仿宋" w:cs="仿宋" w:hint="eastAsia"/>
                <w:b/>
                <w:bCs/>
                <w:szCs w:val="21"/>
              </w:rPr>
              <w:t>序号</w:t>
            </w:r>
          </w:p>
        </w:tc>
        <w:tc>
          <w:tcPr>
            <w:tcW w:w="1155" w:type="dxa"/>
            <w:vAlign w:val="center"/>
          </w:tcPr>
          <w:p w:rsidR="002165E7" w:rsidRDefault="001F6A86">
            <w:pPr>
              <w:spacing w:line="360" w:lineRule="exact"/>
              <w:jc w:val="center"/>
              <w:rPr>
                <w:rFonts w:ascii="仿宋" w:eastAsia="仿宋" w:hAnsi="仿宋" w:cs="仿宋"/>
                <w:b/>
                <w:bCs/>
                <w:szCs w:val="21"/>
              </w:rPr>
            </w:pPr>
            <w:r>
              <w:rPr>
                <w:rFonts w:ascii="仿宋" w:eastAsia="仿宋" w:hAnsi="仿宋" w:cs="仿宋" w:hint="eastAsia"/>
                <w:b/>
                <w:bCs/>
                <w:szCs w:val="21"/>
              </w:rPr>
              <w:t>课程名称</w:t>
            </w:r>
            <w:r>
              <w:rPr>
                <w:rFonts w:ascii="仿宋" w:eastAsia="仿宋" w:hAnsi="仿宋" w:cs="仿宋" w:hint="eastAsia"/>
                <w:b/>
                <w:bCs/>
                <w:spacing w:val="-20"/>
                <w:szCs w:val="21"/>
              </w:rPr>
              <w:t>（学时 / 周）</w:t>
            </w:r>
          </w:p>
        </w:tc>
        <w:tc>
          <w:tcPr>
            <w:tcW w:w="4200" w:type="dxa"/>
            <w:vAlign w:val="center"/>
          </w:tcPr>
          <w:p w:rsidR="002165E7" w:rsidRDefault="001F6A86">
            <w:pPr>
              <w:spacing w:line="360" w:lineRule="exact"/>
              <w:jc w:val="center"/>
              <w:rPr>
                <w:rFonts w:ascii="仿宋" w:eastAsia="仿宋" w:hAnsi="仿宋" w:cs="仿宋"/>
                <w:b/>
                <w:bCs/>
                <w:szCs w:val="21"/>
              </w:rPr>
            </w:pPr>
            <w:r>
              <w:rPr>
                <w:rFonts w:ascii="仿宋" w:eastAsia="仿宋" w:hAnsi="仿宋" w:cs="仿宋" w:hint="eastAsia"/>
                <w:b/>
                <w:bCs/>
                <w:szCs w:val="21"/>
              </w:rPr>
              <w:t>主要教学内容</w:t>
            </w:r>
          </w:p>
        </w:tc>
        <w:tc>
          <w:tcPr>
            <w:tcW w:w="3031" w:type="dxa"/>
            <w:vAlign w:val="center"/>
          </w:tcPr>
          <w:p w:rsidR="002165E7" w:rsidRDefault="001F6A86">
            <w:pPr>
              <w:spacing w:line="360" w:lineRule="exact"/>
              <w:jc w:val="center"/>
              <w:rPr>
                <w:rFonts w:ascii="仿宋" w:eastAsia="仿宋" w:hAnsi="仿宋" w:cs="仿宋"/>
                <w:b/>
                <w:bCs/>
                <w:szCs w:val="21"/>
              </w:rPr>
            </w:pPr>
            <w:r>
              <w:rPr>
                <w:rFonts w:ascii="仿宋" w:eastAsia="仿宋" w:hAnsi="仿宋" w:cs="仿宋" w:hint="eastAsia"/>
                <w:b/>
                <w:bCs/>
                <w:szCs w:val="21"/>
              </w:rPr>
              <w:t>目标要求</w:t>
            </w:r>
          </w:p>
        </w:tc>
      </w:tr>
      <w:tr w:rsidR="002165E7">
        <w:trPr>
          <w:trHeight w:val="2452"/>
        </w:trPr>
        <w:tc>
          <w:tcPr>
            <w:tcW w:w="690"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1</w:t>
            </w:r>
          </w:p>
        </w:tc>
        <w:tc>
          <w:tcPr>
            <w:tcW w:w="1155" w:type="dxa"/>
            <w:vAlign w:val="center"/>
          </w:tcPr>
          <w:p w:rsidR="002165E7" w:rsidRDefault="001F6A86">
            <w:pPr>
              <w:snapToGrid w:val="0"/>
              <w:spacing w:line="360" w:lineRule="exact"/>
              <w:jc w:val="left"/>
              <w:rPr>
                <w:rFonts w:ascii="仿宋" w:eastAsia="仿宋" w:hAnsi="仿宋" w:cs="仿宋"/>
                <w:szCs w:val="21"/>
              </w:rPr>
            </w:pPr>
            <w:r>
              <w:rPr>
                <w:rFonts w:ascii="仿宋" w:eastAsia="仿宋" w:hAnsi="仿宋" w:cs="仿宋" w:hint="eastAsia"/>
                <w:szCs w:val="21"/>
              </w:rPr>
              <w:t>钳工工艺与技术训练</w:t>
            </w:r>
          </w:p>
          <w:p w:rsidR="002165E7" w:rsidRDefault="001F6A86">
            <w:pPr>
              <w:snapToGrid w:val="0"/>
              <w:spacing w:line="360" w:lineRule="exact"/>
              <w:jc w:val="center"/>
              <w:rPr>
                <w:rFonts w:ascii="仿宋" w:eastAsia="仿宋" w:hAnsi="仿宋" w:cs="仿宋"/>
                <w:szCs w:val="21"/>
              </w:rPr>
            </w:pPr>
            <w:r>
              <w:rPr>
                <w:rFonts w:ascii="仿宋" w:eastAsia="仿宋" w:hAnsi="仿宋" w:cs="仿宋" w:hint="eastAsia"/>
                <w:szCs w:val="21"/>
              </w:rPr>
              <w:t>(4W)</w:t>
            </w:r>
          </w:p>
        </w:tc>
        <w:tc>
          <w:tcPr>
            <w:tcW w:w="4200" w:type="dxa"/>
            <w:vAlign w:val="center"/>
          </w:tcPr>
          <w:p w:rsidR="002165E7" w:rsidRDefault="001F6A86">
            <w:pPr>
              <w:spacing w:line="360" w:lineRule="exact"/>
              <w:ind w:firstLineChars="150" w:firstLine="315"/>
              <w:rPr>
                <w:rFonts w:ascii="仿宋" w:eastAsia="仿宋" w:hAnsi="仿宋" w:cs="仿宋"/>
                <w:szCs w:val="21"/>
              </w:rPr>
            </w:pPr>
            <w:r>
              <w:rPr>
                <w:rFonts w:ascii="仿宋" w:eastAsia="仿宋" w:hAnsi="仿宋" w:cs="仿宋" w:hint="eastAsia"/>
                <w:szCs w:val="21"/>
              </w:rPr>
              <w:t>钳工文明生产、节能环保和安全操作规范要求；钳工操作的基本知识和基本技能；常用钳工工具、量具、设备的选择与使用；典型零件的加工和装配。</w:t>
            </w:r>
          </w:p>
        </w:tc>
        <w:tc>
          <w:tcPr>
            <w:tcW w:w="3031" w:type="dxa"/>
            <w:vAlign w:val="center"/>
          </w:tcPr>
          <w:p w:rsidR="002165E7" w:rsidRDefault="001F6A86">
            <w:pPr>
              <w:spacing w:line="360" w:lineRule="exact"/>
              <w:ind w:firstLineChars="150" w:firstLine="315"/>
              <w:rPr>
                <w:rFonts w:ascii="仿宋" w:eastAsia="仿宋" w:hAnsi="仿宋" w:cs="仿宋"/>
                <w:szCs w:val="21"/>
              </w:rPr>
            </w:pPr>
            <w:r>
              <w:rPr>
                <w:rFonts w:ascii="仿宋" w:eastAsia="仿宋" w:hAnsi="仿宋" w:cs="仿宋" w:hint="eastAsia"/>
                <w:szCs w:val="21"/>
              </w:rPr>
              <w:t>掌握钳工操作的基本知识和基本技能；掌握常用钳工工具、量具、设备的使用方法；能够对钳工常用设备进行日常维护与保养；能按照零件图样和装配图样的要求完成典型零件的加工和装配；掌握相关的文明生产、节能环保和安全操作规范。</w:t>
            </w:r>
          </w:p>
        </w:tc>
      </w:tr>
      <w:tr w:rsidR="002165E7">
        <w:trPr>
          <w:trHeight w:val="557"/>
        </w:trPr>
        <w:tc>
          <w:tcPr>
            <w:tcW w:w="690"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2</w:t>
            </w:r>
          </w:p>
        </w:tc>
        <w:tc>
          <w:tcPr>
            <w:tcW w:w="1155" w:type="dxa"/>
            <w:vAlign w:val="center"/>
          </w:tcPr>
          <w:p w:rsidR="002165E7" w:rsidRDefault="001F6A86">
            <w:pPr>
              <w:snapToGrid w:val="0"/>
              <w:spacing w:line="360" w:lineRule="exact"/>
              <w:rPr>
                <w:rFonts w:ascii="仿宋" w:eastAsia="仿宋" w:hAnsi="仿宋" w:cs="仿宋"/>
                <w:szCs w:val="21"/>
              </w:rPr>
            </w:pPr>
            <w:r>
              <w:rPr>
                <w:rFonts w:ascii="仿宋" w:eastAsia="仿宋" w:hAnsi="仿宋" w:cs="仿宋" w:hint="eastAsia"/>
                <w:szCs w:val="21"/>
              </w:rPr>
              <w:t>模具设计基础(课程设计)</w:t>
            </w:r>
          </w:p>
          <w:p w:rsidR="002165E7" w:rsidRDefault="001F6A86">
            <w:pPr>
              <w:snapToGrid w:val="0"/>
              <w:spacing w:line="360" w:lineRule="exact"/>
              <w:rPr>
                <w:rFonts w:ascii="仿宋" w:eastAsia="仿宋" w:hAnsi="仿宋" w:cs="仿宋"/>
                <w:szCs w:val="21"/>
              </w:rPr>
            </w:pPr>
            <w:r>
              <w:rPr>
                <w:rFonts w:ascii="仿宋" w:eastAsia="仿宋" w:hAnsi="仿宋" w:cs="仿宋" w:hint="eastAsia"/>
                <w:szCs w:val="21"/>
              </w:rPr>
              <w:t>（128）</w:t>
            </w:r>
          </w:p>
        </w:tc>
        <w:tc>
          <w:tcPr>
            <w:tcW w:w="4200" w:type="dxa"/>
            <w:vAlign w:val="center"/>
          </w:tcPr>
          <w:p w:rsidR="002165E7" w:rsidRDefault="001F6A86">
            <w:pPr>
              <w:spacing w:line="360" w:lineRule="exact"/>
              <w:ind w:firstLineChars="150" w:firstLine="315"/>
              <w:rPr>
                <w:rFonts w:ascii="仿宋" w:eastAsia="仿宋" w:hAnsi="仿宋" w:cs="仿宋"/>
                <w:szCs w:val="21"/>
              </w:rPr>
            </w:pPr>
            <w:r>
              <w:rPr>
                <w:rFonts w:ascii="仿宋" w:eastAsia="仿宋" w:hAnsi="仿宋" w:cs="仿宋" w:hint="eastAsia"/>
                <w:szCs w:val="21"/>
              </w:rPr>
              <w:t>冲压和型腔模的一般成形工艺；冷冲模和塑料模的常用结构；</w:t>
            </w:r>
          </w:p>
          <w:p w:rsidR="002165E7" w:rsidRDefault="001F6A86">
            <w:pPr>
              <w:spacing w:line="360" w:lineRule="exact"/>
              <w:rPr>
                <w:rFonts w:ascii="仿宋" w:eastAsia="仿宋" w:hAnsi="仿宋" w:cs="仿宋"/>
                <w:szCs w:val="21"/>
              </w:rPr>
            </w:pPr>
            <w:r>
              <w:rPr>
                <w:rFonts w:ascii="仿宋" w:eastAsia="仿宋" w:hAnsi="仿宋" w:cs="仿宋" w:hint="eastAsia"/>
                <w:szCs w:val="21"/>
              </w:rPr>
              <w:t>冷冲模和塑料模的设计方案;冷冲模或塑料模设计。</w:t>
            </w:r>
          </w:p>
          <w:p w:rsidR="002165E7" w:rsidRDefault="002165E7">
            <w:pPr>
              <w:spacing w:line="360" w:lineRule="exact"/>
              <w:rPr>
                <w:rFonts w:ascii="仿宋" w:eastAsia="仿宋" w:hAnsi="仿宋" w:cs="仿宋"/>
                <w:szCs w:val="21"/>
              </w:rPr>
            </w:pPr>
          </w:p>
        </w:tc>
        <w:tc>
          <w:tcPr>
            <w:tcW w:w="3031" w:type="dxa"/>
            <w:vAlign w:val="center"/>
          </w:tcPr>
          <w:p w:rsidR="002165E7" w:rsidRDefault="001F6A86">
            <w:pPr>
              <w:spacing w:line="360" w:lineRule="exact"/>
              <w:ind w:firstLineChars="150" w:firstLine="315"/>
              <w:rPr>
                <w:rFonts w:ascii="仿宋" w:eastAsia="仿宋" w:hAnsi="仿宋" w:cs="仿宋"/>
                <w:szCs w:val="21"/>
              </w:rPr>
            </w:pPr>
            <w:r>
              <w:rPr>
                <w:rFonts w:ascii="仿宋" w:eastAsia="仿宋" w:hAnsi="仿宋" w:cs="仿宋" w:hint="eastAsia"/>
                <w:szCs w:val="21"/>
              </w:rPr>
              <w:t>熟悉冲压和型腔模的一般成形工艺；掌握冷冲模和塑料模的常用结构；</w:t>
            </w:r>
          </w:p>
          <w:p w:rsidR="002165E7" w:rsidRDefault="001F6A86">
            <w:pPr>
              <w:spacing w:line="360" w:lineRule="exact"/>
              <w:rPr>
                <w:rFonts w:ascii="仿宋" w:eastAsia="仿宋" w:hAnsi="仿宋" w:cs="仿宋"/>
                <w:szCs w:val="21"/>
              </w:rPr>
            </w:pPr>
            <w:r>
              <w:rPr>
                <w:rFonts w:ascii="仿宋" w:eastAsia="仿宋" w:hAnsi="仿宋" w:cs="仿宋" w:hint="eastAsia"/>
                <w:szCs w:val="21"/>
              </w:rPr>
              <w:t>能够制定冷冲模和塑料模的设计方案;</w:t>
            </w:r>
          </w:p>
          <w:p w:rsidR="002165E7" w:rsidRDefault="001F6A86">
            <w:pPr>
              <w:spacing w:line="360" w:lineRule="exact"/>
              <w:ind w:left="105" w:hangingChars="50" w:hanging="105"/>
              <w:rPr>
                <w:rFonts w:ascii="仿宋" w:eastAsia="仿宋" w:hAnsi="仿宋" w:cs="仿宋"/>
                <w:szCs w:val="21"/>
              </w:rPr>
            </w:pPr>
            <w:r>
              <w:rPr>
                <w:rFonts w:ascii="仿宋" w:eastAsia="仿宋" w:hAnsi="仿宋" w:cs="仿宋" w:hint="eastAsia"/>
                <w:szCs w:val="21"/>
              </w:rPr>
              <w:t>能够按照产品图纸设计冷冲模或塑料模。</w:t>
            </w:r>
          </w:p>
        </w:tc>
      </w:tr>
      <w:tr w:rsidR="002165E7">
        <w:trPr>
          <w:trHeight w:val="2069"/>
        </w:trPr>
        <w:tc>
          <w:tcPr>
            <w:tcW w:w="690"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3</w:t>
            </w:r>
          </w:p>
        </w:tc>
        <w:tc>
          <w:tcPr>
            <w:tcW w:w="1155" w:type="dxa"/>
            <w:vAlign w:val="center"/>
          </w:tcPr>
          <w:p w:rsidR="002165E7" w:rsidRDefault="001F6A86">
            <w:pPr>
              <w:snapToGrid w:val="0"/>
              <w:spacing w:line="360" w:lineRule="exact"/>
              <w:rPr>
                <w:rFonts w:ascii="仿宋" w:eastAsia="仿宋" w:hAnsi="仿宋" w:cs="仿宋"/>
                <w:szCs w:val="21"/>
              </w:rPr>
            </w:pPr>
            <w:r>
              <w:rPr>
                <w:rFonts w:ascii="仿宋" w:eastAsia="仿宋" w:hAnsi="仿宋" w:cs="仿宋" w:hint="eastAsia"/>
                <w:szCs w:val="21"/>
              </w:rPr>
              <w:t>机械拆装技能训练</w:t>
            </w:r>
          </w:p>
          <w:p w:rsidR="002165E7" w:rsidRDefault="001F6A86">
            <w:pPr>
              <w:snapToGrid w:val="0"/>
              <w:spacing w:line="360" w:lineRule="exact"/>
              <w:rPr>
                <w:rFonts w:ascii="仿宋" w:eastAsia="仿宋" w:hAnsi="仿宋" w:cs="仿宋"/>
                <w:szCs w:val="21"/>
              </w:rPr>
            </w:pPr>
            <w:r>
              <w:rPr>
                <w:rFonts w:ascii="仿宋" w:eastAsia="仿宋" w:hAnsi="仿宋" w:cs="仿宋" w:hint="eastAsia"/>
                <w:szCs w:val="21"/>
              </w:rPr>
              <w:t xml:space="preserve"> （1W）</w:t>
            </w:r>
          </w:p>
        </w:tc>
        <w:tc>
          <w:tcPr>
            <w:tcW w:w="4200" w:type="dxa"/>
            <w:vAlign w:val="center"/>
          </w:tcPr>
          <w:p w:rsidR="002165E7" w:rsidRDefault="001F6A86">
            <w:pPr>
              <w:snapToGrid w:val="0"/>
              <w:spacing w:line="360" w:lineRule="exact"/>
              <w:ind w:firstLineChars="150" w:firstLine="315"/>
              <w:jc w:val="left"/>
              <w:rPr>
                <w:rFonts w:ascii="仿宋" w:eastAsia="仿宋" w:hAnsi="仿宋" w:cs="仿宋"/>
                <w:szCs w:val="21"/>
              </w:rPr>
            </w:pPr>
            <w:r>
              <w:rPr>
                <w:rFonts w:ascii="仿宋" w:eastAsia="仿宋" w:hAnsi="仿宋" w:cs="仿宋" w:hint="eastAsia"/>
                <w:szCs w:val="21"/>
              </w:rPr>
              <w:t>机械拆装的基本常识、技能和技巧；零部件、机构、机器的拆装顺序；拆装工具选用与装配器件检验调试；拆装实例分析。</w:t>
            </w:r>
          </w:p>
        </w:tc>
        <w:tc>
          <w:tcPr>
            <w:tcW w:w="3031" w:type="dxa"/>
            <w:vAlign w:val="center"/>
          </w:tcPr>
          <w:p w:rsidR="002165E7" w:rsidRDefault="001F6A86">
            <w:pPr>
              <w:snapToGrid w:val="0"/>
              <w:spacing w:line="360" w:lineRule="exact"/>
              <w:ind w:firstLineChars="150" w:firstLine="315"/>
              <w:jc w:val="left"/>
              <w:rPr>
                <w:rFonts w:ascii="仿宋" w:eastAsia="仿宋" w:hAnsi="仿宋" w:cs="仿宋"/>
                <w:szCs w:val="21"/>
              </w:rPr>
            </w:pPr>
            <w:r>
              <w:rPr>
                <w:rFonts w:ascii="仿宋" w:eastAsia="仿宋" w:hAnsi="仿宋" w:cs="仿宋" w:hint="eastAsia"/>
                <w:szCs w:val="21"/>
              </w:rPr>
              <w:t>掌握拆装的基本知识、技能和技巧；</w:t>
            </w:r>
          </w:p>
          <w:p w:rsidR="002165E7" w:rsidRDefault="001F6A86">
            <w:pPr>
              <w:snapToGrid w:val="0"/>
              <w:spacing w:line="360" w:lineRule="exact"/>
              <w:jc w:val="left"/>
              <w:rPr>
                <w:rFonts w:ascii="仿宋" w:eastAsia="仿宋" w:hAnsi="仿宋" w:cs="仿宋"/>
                <w:szCs w:val="21"/>
              </w:rPr>
            </w:pPr>
            <w:r>
              <w:rPr>
                <w:rFonts w:ascii="仿宋" w:eastAsia="仿宋" w:hAnsi="仿宋" w:cs="仿宋" w:hint="eastAsia"/>
                <w:szCs w:val="21"/>
              </w:rPr>
              <w:t>学会分析部件、机器的结构，并制定拆装顺序；能够合理选用工具进行拆装，并能对装配器件检验调试；拆装至少一副模具，了解其结构特点和各零件的功用、装配关系。</w:t>
            </w:r>
          </w:p>
        </w:tc>
      </w:tr>
      <w:tr w:rsidR="002165E7">
        <w:trPr>
          <w:trHeight w:val="2391"/>
        </w:trPr>
        <w:tc>
          <w:tcPr>
            <w:tcW w:w="690" w:type="dxa"/>
            <w:vAlign w:val="center"/>
          </w:tcPr>
          <w:p w:rsidR="002165E7" w:rsidRDefault="001F6A86">
            <w:pPr>
              <w:snapToGrid w:val="0"/>
              <w:spacing w:line="360" w:lineRule="exact"/>
              <w:ind w:left="147" w:hangingChars="70" w:hanging="147"/>
              <w:jc w:val="center"/>
              <w:rPr>
                <w:rFonts w:ascii="仿宋" w:eastAsia="仿宋" w:hAnsi="仿宋" w:cs="仿宋"/>
                <w:szCs w:val="21"/>
              </w:rPr>
            </w:pPr>
            <w:r>
              <w:rPr>
                <w:rFonts w:ascii="仿宋" w:eastAsia="仿宋" w:hAnsi="仿宋" w:cs="仿宋" w:hint="eastAsia"/>
                <w:szCs w:val="21"/>
              </w:rPr>
              <w:lastRenderedPageBreak/>
              <w:t>4</w:t>
            </w:r>
          </w:p>
        </w:tc>
        <w:tc>
          <w:tcPr>
            <w:tcW w:w="1155" w:type="dxa"/>
            <w:vAlign w:val="center"/>
          </w:tcPr>
          <w:p w:rsidR="002165E7" w:rsidRDefault="001F6A86">
            <w:pPr>
              <w:snapToGrid w:val="0"/>
              <w:spacing w:line="360" w:lineRule="exact"/>
              <w:rPr>
                <w:rFonts w:ascii="仿宋" w:eastAsia="仿宋" w:hAnsi="仿宋" w:cs="仿宋"/>
                <w:szCs w:val="21"/>
              </w:rPr>
            </w:pPr>
            <w:r>
              <w:rPr>
                <w:rFonts w:ascii="仿宋" w:eastAsia="仿宋" w:hAnsi="仿宋" w:cs="仿宋" w:hint="eastAsia"/>
                <w:szCs w:val="21"/>
              </w:rPr>
              <w:t>数控车削技术训练</w:t>
            </w:r>
          </w:p>
          <w:p w:rsidR="002165E7" w:rsidRDefault="001F6A86">
            <w:pPr>
              <w:snapToGrid w:val="0"/>
              <w:spacing w:line="360" w:lineRule="exact"/>
              <w:ind w:left="147" w:hangingChars="70" w:hanging="147"/>
              <w:rPr>
                <w:rFonts w:ascii="仿宋" w:eastAsia="仿宋" w:hAnsi="仿宋" w:cs="仿宋"/>
                <w:szCs w:val="21"/>
              </w:rPr>
            </w:pPr>
            <w:r>
              <w:rPr>
                <w:rFonts w:ascii="仿宋" w:eastAsia="仿宋" w:hAnsi="仿宋" w:cs="仿宋" w:hint="eastAsia"/>
                <w:szCs w:val="21"/>
              </w:rPr>
              <w:t xml:space="preserve">  （2W）</w:t>
            </w:r>
          </w:p>
        </w:tc>
        <w:tc>
          <w:tcPr>
            <w:tcW w:w="4200" w:type="dxa"/>
            <w:vAlign w:val="center"/>
          </w:tcPr>
          <w:p w:rsidR="002165E7" w:rsidRDefault="001F6A86">
            <w:pPr>
              <w:snapToGrid w:val="0"/>
              <w:spacing w:line="360" w:lineRule="exact"/>
              <w:ind w:firstLineChars="200" w:firstLine="420"/>
              <w:rPr>
                <w:rFonts w:ascii="仿宋" w:eastAsia="仿宋" w:hAnsi="仿宋" w:cs="仿宋"/>
                <w:szCs w:val="21"/>
              </w:rPr>
            </w:pPr>
            <w:r>
              <w:rPr>
                <w:rFonts w:ascii="仿宋" w:eastAsia="仿宋" w:hAnsi="仿宋" w:cs="仿宋" w:hint="eastAsia"/>
                <w:szCs w:val="21"/>
              </w:rPr>
              <w:t>数控车床结构与操作常识；数控车削典型零件的加工工艺分析，手工编制加工程序；刀具和工件安装，对刀的步骤</w:t>
            </w:r>
            <w:proofErr w:type="gramStart"/>
            <w:r>
              <w:rPr>
                <w:rFonts w:ascii="仿宋" w:eastAsia="仿宋" w:hAnsi="仿宋" w:cs="仿宋" w:hint="eastAsia"/>
                <w:szCs w:val="21"/>
              </w:rPr>
              <w:t>及刀补</w:t>
            </w:r>
            <w:proofErr w:type="gramEnd"/>
            <w:r>
              <w:rPr>
                <w:rFonts w:ascii="仿宋" w:eastAsia="仿宋" w:hAnsi="仿宋" w:cs="仿宋" w:hint="eastAsia"/>
                <w:szCs w:val="21"/>
              </w:rPr>
              <w:t>的修改方法；典型零件的加工与检测。</w:t>
            </w:r>
          </w:p>
        </w:tc>
        <w:tc>
          <w:tcPr>
            <w:tcW w:w="3031" w:type="dxa"/>
            <w:vAlign w:val="center"/>
          </w:tcPr>
          <w:p w:rsidR="002165E7" w:rsidRDefault="001F6A86">
            <w:pPr>
              <w:snapToGrid w:val="0"/>
              <w:spacing w:line="360" w:lineRule="exact"/>
              <w:ind w:leftChars="50" w:left="105" w:firstLineChars="150" w:firstLine="315"/>
              <w:rPr>
                <w:rFonts w:ascii="仿宋" w:eastAsia="仿宋" w:hAnsi="仿宋" w:cs="仿宋"/>
                <w:szCs w:val="21"/>
              </w:rPr>
            </w:pPr>
            <w:r>
              <w:rPr>
                <w:rFonts w:ascii="仿宋" w:eastAsia="仿宋" w:hAnsi="仿宋" w:cs="仿宋" w:hint="eastAsia"/>
                <w:szCs w:val="21"/>
              </w:rPr>
              <w:t>掌握数控车床操作面板各个按钮的功能及使用方法，熟练操作数控车床；能编制数控</w:t>
            </w:r>
            <w:proofErr w:type="gramStart"/>
            <w:r>
              <w:rPr>
                <w:rFonts w:ascii="仿宋" w:eastAsia="仿宋" w:hAnsi="仿宋" w:cs="仿宋" w:hint="eastAsia"/>
                <w:szCs w:val="21"/>
              </w:rPr>
              <w:t>车加工</w:t>
            </w:r>
            <w:proofErr w:type="gramEnd"/>
            <w:r>
              <w:rPr>
                <w:rFonts w:ascii="仿宋" w:eastAsia="仿宋" w:hAnsi="仿宋" w:cs="仿宋" w:hint="eastAsia"/>
                <w:szCs w:val="21"/>
              </w:rPr>
              <w:t>典型零件的加工工艺，手工编制加工程序；能正确安装刀具和工件，掌握对刀的步骤</w:t>
            </w:r>
            <w:proofErr w:type="gramStart"/>
            <w:r>
              <w:rPr>
                <w:rFonts w:ascii="仿宋" w:eastAsia="仿宋" w:hAnsi="仿宋" w:cs="仿宋" w:hint="eastAsia"/>
                <w:szCs w:val="21"/>
              </w:rPr>
              <w:t>及刀补</w:t>
            </w:r>
            <w:proofErr w:type="gramEnd"/>
            <w:r>
              <w:rPr>
                <w:rFonts w:ascii="仿宋" w:eastAsia="仿宋" w:hAnsi="仿宋" w:cs="仿宋" w:hint="eastAsia"/>
                <w:szCs w:val="21"/>
              </w:rPr>
              <w:t>的修改方法；能在规定时间完成典型零件的加工，达到技术要求。</w:t>
            </w:r>
          </w:p>
        </w:tc>
      </w:tr>
      <w:tr w:rsidR="002165E7">
        <w:trPr>
          <w:trHeight w:val="1550"/>
        </w:trPr>
        <w:tc>
          <w:tcPr>
            <w:tcW w:w="690"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5</w:t>
            </w:r>
          </w:p>
        </w:tc>
        <w:tc>
          <w:tcPr>
            <w:tcW w:w="1155" w:type="dxa"/>
            <w:vAlign w:val="center"/>
          </w:tcPr>
          <w:p w:rsidR="002165E7" w:rsidRDefault="001F6A86">
            <w:pPr>
              <w:snapToGrid w:val="0"/>
              <w:spacing w:line="360" w:lineRule="exact"/>
              <w:jc w:val="left"/>
              <w:rPr>
                <w:rFonts w:ascii="仿宋" w:eastAsia="仿宋" w:hAnsi="仿宋" w:cs="仿宋"/>
                <w:szCs w:val="21"/>
              </w:rPr>
            </w:pPr>
            <w:r>
              <w:rPr>
                <w:rFonts w:ascii="仿宋" w:eastAsia="仿宋" w:hAnsi="仿宋" w:cs="仿宋" w:hint="eastAsia"/>
                <w:szCs w:val="21"/>
              </w:rPr>
              <w:t>数控铣削（加工中心）技术训练</w:t>
            </w:r>
          </w:p>
          <w:p w:rsidR="002165E7" w:rsidRDefault="001F6A86">
            <w:pPr>
              <w:snapToGrid w:val="0"/>
              <w:spacing w:line="360" w:lineRule="exact"/>
              <w:ind w:left="147" w:hangingChars="70" w:hanging="147"/>
              <w:rPr>
                <w:rFonts w:ascii="仿宋" w:eastAsia="仿宋" w:hAnsi="仿宋" w:cs="仿宋"/>
                <w:szCs w:val="21"/>
              </w:rPr>
            </w:pPr>
            <w:r>
              <w:rPr>
                <w:rFonts w:ascii="仿宋" w:eastAsia="仿宋" w:hAnsi="仿宋" w:cs="仿宋" w:hint="eastAsia"/>
                <w:szCs w:val="21"/>
              </w:rPr>
              <w:t xml:space="preserve">  (4W)</w:t>
            </w:r>
          </w:p>
        </w:tc>
        <w:tc>
          <w:tcPr>
            <w:tcW w:w="4200" w:type="dxa"/>
            <w:vAlign w:val="center"/>
          </w:tcPr>
          <w:p w:rsidR="002165E7" w:rsidRDefault="001F6A86">
            <w:pPr>
              <w:snapToGrid w:val="0"/>
              <w:spacing w:line="360" w:lineRule="exact"/>
              <w:ind w:leftChars="50" w:left="105" w:firstLineChars="250" w:firstLine="525"/>
              <w:rPr>
                <w:rFonts w:ascii="仿宋" w:eastAsia="仿宋" w:hAnsi="仿宋" w:cs="仿宋"/>
                <w:szCs w:val="21"/>
              </w:rPr>
            </w:pPr>
            <w:r>
              <w:rPr>
                <w:rFonts w:ascii="仿宋" w:eastAsia="仿宋" w:hAnsi="仿宋" w:cs="仿宋" w:hint="eastAsia"/>
                <w:szCs w:val="21"/>
              </w:rPr>
              <w:t>数控铣床（加工中心）操作面板各个按钮的功能及使用方法；典型零件的加工工艺分析，手工编制加工程序；刀具和工件的正确安装，对刀的步骤</w:t>
            </w:r>
            <w:proofErr w:type="gramStart"/>
            <w:r>
              <w:rPr>
                <w:rFonts w:ascii="仿宋" w:eastAsia="仿宋" w:hAnsi="仿宋" w:cs="仿宋" w:hint="eastAsia"/>
                <w:szCs w:val="21"/>
              </w:rPr>
              <w:t>及刀补</w:t>
            </w:r>
            <w:proofErr w:type="gramEnd"/>
            <w:r>
              <w:rPr>
                <w:rFonts w:ascii="仿宋" w:eastAsia="仿宋" w:hAnsi="仿宋" w:cs="仿宋" w:hint="eastAsia"/>
                <w:szCs w:val="21"/>
              </w:rPr>
              <w:t>的修改方法；典型零件的加工与检测。</w:t>
            </w:r>
          </w:p>
        </w:tc>
        <w:tc>
          <w:tcPr>
            <w:tcW w:w="3031" w:type="dxa"/>
            <w:vAlign w:val="center"/>
          </w:tcPr>
          <w:p w:rsidR="002165E7" w:rsidRDefault="001F6A86">
            <w:pPr>
              <w:snapToGrid w:val="0"/>
              <w:spacing w:line="360" w:lineRule="exact"/>
              <w:ind w:leftChars="50" w:left="105" w:firstLineChars="150" w:firstLine="315"/>
              <w:rPr>
                <w:rFonts w:ascii="仿宋" w:eastAsia="仿宋" w:hAnsi="仿宋" w:cs="仿宋"/>
                <w:szCs w:val="21"/>
              </w:rPr>
            </w:pPr>
            <w:r>
              <w:rPr>
                <w:rFonts w:ascii="仿宋" w:eastAsia="仿宋" w:hAnsi="仿宋" w:cs="仿宋" w:hint="eastAsia"/>
                <w:szCs w:val="21"/>
              </w:rPr>
              <w:t>掌握数控铣床（加工中心）操作面板各个按钮的功能及使用方法，熟练操作数控铣床（加工中心）；能编制数控</w:t>
            </w:r>
            <w:proofErr w:type="gramStart"/>
            <w:r>
              <w:rPr>
                <w:rFonts w:ascii="仿宋" w:eastAsia="仿宋" w:hAnsi="仿宋" w:cs="仿宋" w:hint="eastAsia"/>
                <w:szCs w:val="21"/>
              </w:rPr>
              <w:t>铣</w:t>
            </w:r>
            <w:proofErr w:type="gramEnd"/>
            <w:r>
              <w:rPr>
                <w:rFonts w:ascii="仿宋" w:eastAsia="仿宋" w:hAnsi="仿宋" w:cs="仿宋" w:hint="eastAsia"/>
                <w:szCs w:val="21"/>
              </w:rPr>
              <w:t>加工（加工中心）典型零件的加工工艺，手工编制加工程序；能正确安装刀具和工件，掌握对刀的步骤</w:t>
            </w:r>
            <w:proofErr w:type="gramStart"/>
            <w:r>
              <w:rPr>
                <w:rFonts w:ascii="仿宋" w:eastAsia="仿宋" w:hAnsi="仿宋" w:cs="仿宋" w:hint="eastAsia"/>
                <w:szCs w:val="21"/>
              </w:rPr>
              <w:t>及刀补</w:t>
            </w:r>
            <w:proofErr w:type="gramEnd"/>
            <w:r>
              <w:rPr>
                <w:rFonts w:ascii="仿宋" w:eastAsia="仿宋" w:hAnsi="仿宋" w:cs="仿宋" w:hint="eastAsia"/>
                <w:szCs w:val="21"/>
              </w:rPr>
              <w:t>的修改方法；能在规定时间完成典型零件的加工，达到技术要求。</w:t>
            </w:r>
          </w:p>
        </w:tc>
      </w:tr>
      <w:tr w:rsidR="002165E7">
        <w:trPr>
          <w:trHeight w:val="1124"/>
        </w:trPr>
        <w:tc>
          <w:tcPr>
            <w:tcW w:w="690"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6</w:t>
            </w:r>
          </w:p>
        </w:tc>
        <w:tc>
          <w:tcPr>
            <w:tcW w:w="1155" w:type="dxa"/>
            <w:vAlign w:val="center"/>
          </w:tcPr>
          <w:p w:rsidR="002165E7" w:rsidRDefault="001F6A86">
            <w:pPr>
              <w:spacing w:line="360" w:lineRule="exact"/>
              <w:jc w:val="left"/>
              <w:rPr>
                <w:rFonts w:ascii="仿宋" w:eastAsia="仿宋" w:hAnsi="仿宋" w:cs="仿宋"/>
                <w:szCs w:val="21"/>
              </w:rPr>
            </w:pPr>
            <w:r>
              <w:rPr>
                <w:rFonts w:ascii="仿宋" w:eastAsia="仿宋" w:hAnsi="仿宋" w:cs="仿宋" w:hint="eastAsia"/>
                <w:szCs w:val="21"/>
              </w:rPr>
              <w:t>模具制造技术</w:t>
            </w:r>
          </w:p>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（104）</w:t>
            </w:r>
          </w:p>
        </w:tc>
        <w:tc>
          <w:tcPr>
            <w:tcW w:w="4200" w:type="dxa"/>
            <w:vAlign w:val="center"/>
          </w:tcPr>
          <w:p w:rsidR="002165E7" w:rsidRDefault="001F6A86">
            <w:pPr>
              <w:spacing w:line="360" w:lineRule="exact"/>
              <w:ind w:leftChars="50" w:left="105" w:firstLineChars="150" w:firstLine="315"/>
              <w:rPr>
                <w:rFonts w:ascii="仿宋" w:eastAsia="仿宋" w:hAnsi="仿宋" w:cs="仿宋"/>
                <w:szCs w:val="21"/>
              </w:rPr>
            </w:pPr>
            <w:r>
              <w:rPr>
                <w:rFonts w:ascii="仿宋" w:eastAsia="仿宋" w:hAnsi="仿宋" w:cs="仿宋" w:hint="eastAsia"/>
                <w:szCs w:val="21"/>
              </w:rPr>
              <w:t>模具常用材料及其常用热处理方法；模具常见种类及工艺特点；模具加工的刀具、加工设备选择、工艺分析与编制；典型模具零件的加工。</w:t>
            </w:r>
          </w:p>
        </w:tc>
        <w:tc>
          <w:tcPr>
            <w:tcW w:w="3031" w:type="dxa"/>
            <w:vAlign w:val="center"/>
          </w:tcPr>
          <w:p w:rsidR="002165E7" w:rsidRDefault="001F6A86">
            <w:pPr>
              <w:spacing w:line="360" w:lineRule="exact"/>
              <w:ind w:leftChars="50" w:left="105" w:firstLineChars="150" w:firstLine="315"/>
              <w:rPr>
                <w:rFonts w:ascii="仿宋" w:eastAsia="仿宋" w:hAnsi="仿宋" w:cs="仿宋"/>
                <w:szCs w:val="21"/>
              </w:rPr>
            </w:pPr>
            <w:r>
              <w:rPr>
                <w:rFonts w:ascii="仿宋" w:eastAsia="仿宋" w:hAnsi="仿宋" w:cs="仿宋" w:hint="eastAsia"/>
                <w:szCs w:val="21"/>
              </w:rPr>
              <w:t>熟悉模具常用材料及其常用热处理方法；熟悉模具常见种类及工艺特点；具备根据模具零件选择刀具、加工设备、进行工艺分析、编制加工工艺的能力；学会典型模具零件的加工方法</w:t>
            </w:r>
          </w:p>
        </w:tc>
      </w:tr>
      <w:tr w:rsidR="002165E7">
        <w:trPr>
          <w:trHeight w:val="2408"/>
        </w:trPr>
        <w:tc>
          <w:tcPr>
            <w:tcW w:w="690"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7</w:t>
            </w:r>
          </w:p>
        </w:tc>
        <w:tc>
          <w:tcPr>
            <w:tcW w:w="1155" w:type="dxa"/>
            <w:vAlign w:val="center"/>
          </w:tcPr>
          <w:p w:rsidR="002165E7" w:rsidRDefault="001F6A86">
            <w:pPr>
              <w:spacing w:line="360" w:lineRule="exact"/>
              <w:rPr>
                <w:rFonts w:ascii="仿宋" w:eastAsia="仿宋" w:hAnsi="仿宋" w:cs="仿宋"/>
                <w:szCs w:val="21"/>
              </w:rPr>
            </w:pPr>
            <w:r>
              <w:rPr>
                <w:rFonts w:ascii="仿宋" w:eastAsia="仿宋" w:hAnsi="仿宋" w:cs="仿宋" w:hint="eastAsia"/>
                <w:szCs w:val="21"/>
              </w:rPr>
              <w:t>气动与液压控制技术</w:t>
            </w:r>
          </w:p>
          <w:p w:rsidR="002165E7" w:rsidRDefault="001F6A86">
            <w:pPr>
              <w:spacing w:line="360" w:lineRule="exact"/>
              <w:rPr>
                <w:rFonts w:ascii="仿宋" w:eastAsia="仿宋" w:hAnsi="仿宋" w:cs="仿宋"/>
                <w:szCs w:val="21"/>
              </w:rPr>
            </w:pPr>
            <w:r>
              <w:rPr>
                <w:rFonts w:ascii="仿宋" w:eastAsia="仿宋" w:hAnsi="仿宋" w:cs="仿宋" w:hint="eastAsia"/>
                <w:szCs w:val="21"/>
              </w:rPr>
              <w:t>（2W）</w:t>
            </w:r>
          </w:p>
        </w:tc>
        <w:tc>
          <w:tcPr>
            <w:tcW w:w="4200" w:type="dxa"/>
            <w:vAlign w:val="center"/>
          </w:tcPr>
          <w:p w:rsidR="002165E7" w:rsidRDefault="001F6A86">
            <w:pPr>
              <w:snapToGrid w:val="0"/>
              <w:spacing w:line="360" w:lineRule="exact"/>
              <w:ind w:leftChars="50" w:left="105" w:firstLineChars="250" w:firstLine="525"/>
              <w:jc w:val="left"/>
              <w:rPr>
                <w:rFonts w:ascii="仿宋" w:eastAsia="仿宋" w:hAnsi="仿宋" w:cs="仿宋"/>
                <w:szCs w:val="21"/>
              </w:rPr>
            </w:pPr>
            <w:r>
              <w:rPr>
                <w:rFonts w:ascii="仿宋" w:eastAsia="仿宋" w:hAnsi="仿宋" w:cs="仿宋" w:hint="eastAsia"/>
                <w:szCs w:val="21"/>
              </w:rPr>
              <w:t>气动与液压控制的基础知识；气动与液压控制在数控机床中的应用技术; 典型气动与液压回路的组装、调试技术；典型气动与液压系统的维护保养及简单的故障诊断与排除。</w:t>
            </w:r>
          </w:p>
        </w:tc>
        <w:tc>
          <w:tcPr>
            <w:tcW w:w="3031" w:type="dxa"/>
            <w:vAlign w:val="center"/>
          </w:tcPr>
          <w:p w:rsidR="002165E7" w:rsidRDefault="001F6A86">
            <w:pPr>
              <w:snapToGrid w:val="0"/>
              <w:spacing w:line="360" w:lineRule="exact"/>
              <w:ind w:leftChars="50" w:left="105" w:firstLineChars="150" w:firstLine="315"/>
              <w:jc w:val="left"/>
              <w:rPr>
                <w:rFonts w:ascii="仿宋" w:eastAsia="仿宋" w:hAnsi="仿宋" w:cs="仿宋"/>
                <w:szCs w:val="21"/>
              </w:rPr>
            </w:pPr>
            <w:r>
              <w:rPr>
                <w:rFonts w:ascii="仿宋" w:eastAsia="仿宋" w:hAnsi="仿宋" w:cs="仿宋" w:hint="eastAsia"/>
                <w:szCs w:val="21"/>
              </w:rPr>
              <w:t>了解气动与液压控制的基础知识；了解气动与液压控制在数控机床中的应用技术；能根据给出的系统回路图，准确的选择元件实物，组装、调试简单的气动、液压回路；能对常用元件及系统进行日常维护保养，进行简单的故障诊断与排除。</w:t>
            </w:r>
          </w:p>
        </w:tc>
      </w:tr>
    </w:tbl>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七、教学进程总体安排表</w:t>
      </w:r>
    </w:p>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（一）教学时间表（按周分配）</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
        <w:gridCol w:w="409"/>
        <w:gridCol w:w="551"/>
        <w:gridCol w:w="583"/>
        <w:gridCol w:w="2410"/>
        <w:gridCol w:w="567"/>
        <w:gridCol w:w="567"/>
        <w:gridCol w:w="567"/>
        <w:gridCol w:w="567"/>
        <w:gridCol w:w="567"/>
        <w:gridCol w:w="992"/>
        <w:gridCol w:w="709"/>
      </w:tblGrid>
      <w:tr w:rsidR="002165E7">
        <w:trPr>
          <w:trHeight w:val="311"/>
        </w:trPr>
        <w:tc>
          <w:tcPr>
            <w:tcW w:w="442" w:type="dxa"/>
            <w:vMerge w:val="restart"/>
            <w:vAlign w:val="center"/>
          </w:tcPr>
          <w:p w:rsidR="002165E7" w:rsidRDefault="001F6A86">
            <w:pPr>
              <w:snapToGrid w:val="0"/>
              <w:spacing w:line="360" w:lineRule="exact"/>
              <w:jc w:val="center"/>
              <w:rPr>
                <w:rFonts w:ascii="仿宋" w:eastAsia="仿宋" w:hAnsi="仿宋" w:cs="仿宋"/>
                <w:b/>
                <w:bCs/>
                <w:w w:val="80"/>
                <w:szCs w:val="21"/>
              </w:rPr>
            </w:pPr>
            <w:r>
              <w:rPr>
                <w:rFonts w:ascii="仿宋" w:eastAsia="仿宋" w:hAnsi="仿宋" w:cs="仿宋" w:hint="eastAsia"/>
                <w:b/>
                <w:bCs/>
                <w:w w:val="80"/>
                <w:szCs w:val="21"/>
              </w:rPr>
              <w:lastRenderedPageBreak/>
              <w:t>学</w:t>
            </w:r>
          </w:p>
          <w:p w:rsidR="002165E7" w:rsidRDefault="002165E7">
            <w:pPr>
              <w:snapToGrid w:val="0"/>
              <w:spacing w:line="360" w:lineRule="exact"/>
              <w:jc w:val="center"/>
              <w:rPr>
                <w:rFonts w:ascii="仿宋" w:eastAsia="仿宋" w:hAnsi="仿宋" w:cs="仿宋"/>
                <w:b/>
                <w:bCs/>
                <w:w w:val="80"/>
                <w:szCs w:val="21"/>
              </w:rPr>
            </w:pPr>
          </w:p>
          <w:p w:rsidR="002165E7" w:rsidRDefault="001F6A86">
            <w:pPr>
              <w:snapToGrid w:val="0"/>
              <w:spacing w:line="360" w:lineRule="exact"/>
              <w:jc w:val="center"/>
              <w:rPr>
                <w:rFonts w:ascii="仿宋" w:eastAsia="仿宋" w:hAnsi="仿宋" w:cs="仿宋"/>
                <w:b/>
                <w:bCs/>
                <w:w w:val="80"/>
                <w:szCs w:val="21"/>
              </w:rPr>
            </w:pPr>
            <w:r>
              <w:rPr>
                <w:rFonts w:ascii="仿宋" w:eastAsia="仿宋" w:hAnsi="仿宋" w:cs="仿宋" w:hint="eastAsia"/>
                <w:b/>
                <w:bCs/>
                <w:w w:val="80"/>
                <w:szCs w:val="21"/>
              </w:rPr>
              <w:t>期</w:t>
            </w:r>
          </w:p>
        </w:tc>
        <w:tc>
          <w:tcPr>
            <w:tcW w:w="409" w:type="dxa"/>
            <w:vMerge w:val="restart"/>
            <w:vAlign w:val="center"/>
          </w:tcPr>
          <w:p w:rsidR="002165E7" w:rsidRDefault="001F6A86">
            <w:pPr>
              <w:snapToGrid w:val="0"/>
              <w:spacing w:line="360" w:lineRule="exact"/>
              <w:jc w:val="center"/>
              <w:rPr>
                <w:rFonts w:ascii="仿宋" w:eastAsia="仿宋" w:hAnsi="仿宋" w:cs="仿宋"/>
                <w:b/>
                <w:bCs/>
                <w:w w:val="80"/>
                <w:szCs w:val="21"/>
              </w:rPr>
            </w:pPr>
            <w:r>
              <w:rPr>
                <w:rFonts w:ascii="仿宋" w:eastAsia="仿宋" w:hAnsi="仿宋" w:cs="仿宋" w:hint="eastAsia"/>
                <w:b/>
                <w:bCs/>
                <w:w w:val="80"/>
                <w:szCs w:val="21"/>
              </w:rPr>
              <w:t>学期周数</w:t>
            </w:r>
          </w:p>
        </w:tc>
        <w:tc>
          <w:tcPr>
            <w:tcW w:w="1134" w:type="dxa"/>
            <w:gridSpan w:val="2"/>
            <w:vAlign w:val="center"/>
          </w:tcPr>
          <w:p w:rsidR="002165E7" w:rsidRDefault="001F6A86">
            <w:pPr>
              <w:snapToGrid w:val="0"/>
              <w:spacing w:line="360" w:lineRule="exact"/>
              <w:jc w:val="center"/>
              <w:rPr>
                <w:rFonts w:ascii="仿宋" w:eastAsia="仿宋" w:hAnsi="仿宋" w:cs="仿宋"/>
                <w:b/>
                <w:bCs/>
                <w:w w:val="80"/>
                <w:szCs w:val="21"/>
              </w:rPr>
            </w:pPr>
            <w:r>
              <w:rPr>
                <w:rFonts w:ascii="仿宋" w:eastAsia="仿宋" w:hAnsi="仿宋" w:cs="仿宋" w:hint="eastAsia"/>
                <w:b/>
                <w:bCs/>
                <w:w w:val="80"/>
                <w:szCs w:val="21"/>
              </w:rPr>
              <w:t>理论教学</w:t>
            </w:r>
          </w:p>
        </w:tc>
        <w:tc>
          <w:tcPr>
            <w:tcW w:w="5245" w:type="dxa"/>
            <w:gridSpan w:val="6"/>
            <w:vAlign w:val="center"/>
          </w:tcPr>
          <w:p w:rsidR="002165E7" w:rsidRDefault="001F6A86">
            <w:pPr>
              <w:snapToGrid w:val="0"/>
              <w:spacing w:line="360" w:lineRule="exact"/>
              <w:jc w:val="center"/>
              <w:rPr>
                <w:rFonts w:ascii="仿宋" w:eastAsia="仿宋" w:hAnsi="仿宋" w:cs="仿宋"/>
                <w:b/>
                <w:bCs/>
                <w:w w:val="80"/>
                <w:szCs w:val="21"/>
              </w:rPr>
            </w:pPr>
            <w:r>
              <w:rPr>
                <w:rFonts w:ascii="仿宋" w:eastAsia="仿宋" w:hAnsi="仿宋" w:cs="仿宋" w:hint="eastAsia"/>
                <w:b/>
                <w:bCs/>
                <w:w w:val="80"/>
                <w:szCs w:val="21"/>
              </w:rPr>
              <w:t xml:space="preserve">实 </w:t>
            </w:r>
            <w:proofErr w:type="gramStart"/>
            <w:r>
              <w:rPr>
                <w:rFonts w:ascii="仿宋" w:eastAsia="仿宋" w:hAnsi="仿宋" w:cs="仿宋" w:hint="eastAsia"/>
                <w:b/>
                <w:bCs/>
                <w:w w:val="80"/>
                <w:szCs w:val="21"/>
              </w:rPr>
              <w:t>践</w:t>
            </w:r>
            <w:proofErr w:type="gramEnd"/>
            <w:r>
              <w:rPr>
                <w:rFonts w:ascii="仿宋" w:eastAsia="仿宋" w:hAnsi="仿宋" w:cs="仿宋" w:hint="eastAsia"/>
                <w:b/>
                <w:bCs/>
                <w:w w:val="80"/>
                <w:szCs w:val="21"/>
              </w:rPr>
              <w:t xml:space="preserve"> 教 学</w:t>
            </w:r>
          </w:p>
        </w:tc>
        <w:tc>
          <w:tcPr>
            <w:tcW w:w="992" w:type="dxa"/>
            <w:vMerge w:val="restart"/>
            <w:vAlign w:val="center"/>
          </w:tcPr>
          <w:p w:rsidR="002165E7" w:rsidRDefault="001F6A86">
            <w:pPr>
              <w:snapToGrid w:val="0"/>
              <w:spacing w:line="360" w:lineRule="exact"/>
              <w:jc w:val="center"/>
              <w:rPr>
                <w:rFonts w:ascii="仿宋" w:eastAsia="仿宋" w:hAnsi="仿宋" w:cs="仿宋"/>
                <w:b/>
                <w:bCs/>
                <w:w w:val="80"/>
                <w:szCs w:val="21"/>
              </w:rPr>
            </w:pPr>
            <w:r>
              <w:rPr>
                <w:rFonts w:ascii="仿宋" w:eastAsia="仿宋" w:hAnsi="仿宋" w:cs="仿宋" w:hint="eastAsia"/>
                <w:b/>
                <w:bCs/>
                <w:w w:val="80"/>
                <w:szCs w:val="21"/>
              </w:rPr>
              <w:t>入学教育与军训</w:t>
            </w:r>
          </w:p>
        </w:tc>
        <w:tc>
          <w:tcPr>
            <w:tcW w:w="709" w:type="dxa"/>
            <w:vMerge w:val="restart"/>
            <w:vAlign w:val="center"/>
          </w:tcPr>
          <w:p w:rsidR="002165E7" w:rsidRDefault="001F6A86">
            <w:pPr>
              <w:snapToGrid w:val="0"/>
              <w:spacing w:line="360" w:lineRule="exact"/>
              <w:jc w:val="center"/>
              <w:rPr>
                <w:rFonts w:ascii="仿宋" w:eastAsia="仿宋" w:hAnsi="仿宋" w:cs="仿宋"/>
                <w:b/>
                <w:bCs/>
                <w:w w:val="80"/>
                <w:szCs w:val="21"/>
              </w:rPr>
            </w:pPr>
            <w:proofErr w:type="gramStart"/>
            <w:r>
              <w:rPr>
                <w:rFonts w:ascii="仿宋" w:eastAsia="仿宋" w:hAnsi="仿宋" w:cs="仿宋" w:hint="eastAsia"/>
                <w:b/>
                <w:bCs/>
                <w:w w:val="80"/>
                <w:szCs w:val="21"/>
              </w:rPr>
              <w:t>劳</w:t>
            </w:r>
            <w:proofErr w:type="gramEnd"/>
          </w:p>
          <w:p w:rsidR="002165E7" w:rsidRDefault="001F6A86">
            <w:pPr>
              <w:snapToGrid w:val="0"/>
              <w:spacing w:line="360" w:lineRule="exact"/>
              <w:jc w:val="center"/>
              <w:rPr>
                <w:rFonts w:ascii="仿宋" w:eastAsia="仿宋" w:hAnsi="仿宋" w:cs="仿宋"/>
                <w:b/>
                <w:bCs/>
                <w:w w:val="80"/>
                <w:szCs w:val="21"/>
              </w:rPr>
            </w:pPr>
            <w:r>
              <w:rPr>
                <w:rFonts w:ascii="仿宋" w:eastAsia="仿宋" w:hAnsi="仿宋" w:cs="仿宋" w:hint="eastAsia"/>
                <w:b/>
                <w:bCs/>
                <w:w w:val="80"/>
                <w:szCs w:val="21"/>
              </w:rPr>
              <w:t>动</w:t>
            </w:r>
          </w:p>
          <w:p w:rsidR="002165E7" w:rsidRDefault="001F6A86">
            <w:pPr>
              <w:snapToGrid w:val="0"/>
              <w:spacing w:line="360" w:lineRule="exact"/>
              <w:jc w:val="center"/>
              <w:rPr>
                <w:rFonts w:ascii="仿宋" w:eastAsia="仿宋" w:hAnsi="仿宋" w:cs="仿宋"/>
                <w:b/>
                <w:bCs/>
                <w:w w:val="80"/>
                <w:szCs w:val="21"/>
              </w:rPr>
            </w:pPr>
            <w:r>
              <w:rPr>
                <w:rFonts w:ascii="仿宋" w:eastAsia="仿宋" w:hAnsi="仿宋" w:cs="仿宋" w:hint="eastAsia"/>
                <w:b/>
                <w:bCs/>
                <w:w w:val="80"/>
                <w:szCs w:val="21"/>
              </w:rPr>
              <w:t>/</w:t>
            </w:r>
          </w:p>
          <w:p w:rsidR="002165E7" w:rsidRDefault="001F6A86">
            <w:pPr>
              <w:snapToGrid w:val="0"/>
              <w:spacing w:line="360" w:lineRule="exact"/>
              <w:jc w:val="center"/>
              <w:rPr>
                <w:rFonts w:ascii="仿宋" w:eastAsia="仿宋" w:hAnsi="仿宋" w:cs="仿宋"/>
                <w:b/>
                <w:bCs/>
                <w:w w:val="80"/>
                <w:szCs w:val="21"/>
              </w:rPr>
            </w:pPr>
            <w:r>
              <w:rPr>
                <w:rFonts w:ascii="仿宋" w:eastAsia="仿宋" w:hAnsi="仿宋" w:cs="仿宋" w:hint="eastAsia"/>
                <w:b/>
                <w:bCs/>
                <w:w w:val="80"/>
                <w:szCs w:val="21"/>
              </w:rPr>
              <w:t>机</w:t>
            </w:r>
          </w:p>
          <w:p w:rsidR="002165E7" w:rsidRDefault="001F6A86">
            <w:pPr>
              <w:snapToGrid w:val="0"/>
              <w:spacing w:line="360" w:lineRule="exact"/>
              <w:jc w:val="center"/>
              <w:rPr>
                <w:rFonts w:ascii="仿宋" w:eastAsia="仿宋" w:hAnsi="仿宋" w:cs="仿宋"/>
                <w:b/>
                <w:bCs/>
                <w:w w:val="80"/>
                <w:szCs w:val="21"/>
              </w:rPr>
            </w:pPr>
            <w:r>
              <w:rPr>
                <w:rFonts w:ascii="仿宋" w:eastAsia="仿宋" w:hAnsi="仿宋" w:cs="仿宋" w:hint="eastAsia"/>
                <w:b/>
                <w:bCs/>
                <w:w w:val="80"/>
                <w:szCs w:val="21"/>
              </w:rPr>
              <w:t>动</w:t>
            </w:r>
          </w:p>
          <w:p w:rsidR="002165E7" w:rsidRDefault="001F6A86">
            <w:pPr>
              <w:snapToGrid w:val="0"/>
              <w:spacing w:line="360" w:lineRule="exact"/>
              <w:jc w:val="center"/>
              <w:rPr>
                <w:rFonts w:ascii="仿宋" w:eastAsia="仿宋" w:hAnsi="仿宋" w:cs="仿宋"/>
                <w:b/>
                <w:bCs/>
                <w:w w:val="80"/>
                <w:szCs w:val="21"/>
              </w:rPr>
            </w:pPr>
            <w:r>
              <w:rPr>
                <w:rFonts w:ascii="仿宋" w:eastAsia="仿宋" w:hAnsi="仿宋" w:cs="仿宋" w:hint="eastAsia"/>
                <w:b/>
                <w:bCs/>
                <w:w w:val="80"/>
                <w:szCs w:val="21"/>
              </w:rPr>
              <w:t>周</w:t>
            </w:r>
          </w:p>
        </w:tc>
      </w:tr>
      <w:tr w:rsidR="002165E7">
        <w:tc>
          <w:tcPr>
            <w:tcW w:w="442" w:type="dxa"/>
            <w:vMerge/>
          </w:tcPr>
          <w:p w:rsidR="002165E7" w:rsidRDefault="002165E7">
            <w:pPr>
              <w:snapToGrid w:val="0"/>
              <w:spacing w:line="360" w:lineRule="exact"/>
              <w:rPr>
                <w:rFonts w:ascii="仿宋" w:eastAsia="仿宋" w:hAnsi="仿宋" w:cs="仿宋"/>
                <w:w w:val="80"/>
                <w:szCs w:val="21"/>
              </w:rPr>
            </w:pPr>
          </w:p>
        </w:tc>
        <w:tc>
          <w:tcPr>
            <w:tcW w:w="409" w:type="dxa"/>
            <w:vMerge/>
          </w:tcPr>
          <w:p w:rsidR="002165E7" w:rsidRDefault="002165E7">
            <w:pPr>
              <w:snapToGrid w:val="0"/>
              <w:spacing w:line="360" w:lineRule="exact"/>
              <w:rPr>
                <w:rFonts w:ascii="仿宋" w:eastAsia="仿宋" w:hAnsi="仿宋" w:cs="仿宋"/>
                <w:w w:val="80"/>
                <w:szCs w:val="21"/>
              </w:rPr>
            </w:pPr>
          </w:p>
        </w:tc>
        <w:tc>
          <w:tcPr>
            <w:tcW w:w="551" w:type="dxa"/>
            <w:vMerge w:val="restart"/>
          </w:tcPr>
          <w:p w:rsidR="002165E7" w:rsidRDefault="001F6A86">
            <w:pPr>
              <w:snapToGrid w:val="0"/>
              <w:spacing w:line="360" w:lineRule="exact"/>
              <w:rPr>
                <w:rFonts w:ascii="仿宋" w:eastAsia="仿宋" w:hAnsi="仿宋" w:cs="仿宋"/>
                <w:b/>
                <w:bCs/>
                <w:w w:val="80"/>
                <w:szCs w:val="21"/>
              </w:rPr>
            </w:pPr>
            <w:r>
              <w:rPr>
                <w:rFonts w:ascii="仿宋" w:eastAsia="仿宋" w:hAnsi="仿宋" w:cs="仿宋" w:hint="eastAsia"/>
                <w:b/>
                <w:bCs/>
                <w:w w:val="80"/>
                <w:szCs w:val="21"/>
              </w:rPr>
              <w:t>授课周数</w:t>
            </w:r>
          </w:p>
        </w:tc>
        <w:tc>
          <w:tcPr>
            <w:tcW w:w="583" w:type="dxa"/>
            <w:vMerge w:val="restart"/>
          </w:tcPr>
          <w:p w:rsidR="002165E7" w:rsidRDefault="001F6A86">
            <w:pPr>
              <w:snapToGrid w:val="0"/>
              <w:spacing w:line="360" w:lineRule="exact"/>
              <w:rPr>
                <w:rFonts w:ascii="仿宋" w:eastAsia="仿宋" w:hAnsi="仿宋" w:cs="仿宋"/>
                <w:b/>
                <w:bCs/>
                <w:w w:val="80"/>
                <w:szCs w:val="21"/>
              </w:rPr>
            </w:pPr>
            <w:r>
              <w:rPr>
                <w:rFonts w:ascii="仿宋" w:eastAsia="仿宋" w:hAnsi="仿宋" w:cs="仿宋" w:hint="eastAsia"/>
                <w:b/>
                <w:bCs/>
                <w:w w:val="80"/>
                <w:szCs w:val="21"/>
              </w:rPr>
              <w:t>考试</w:t>
            </w:r>
          </w:p>
          <w:p w:rsidR="002165E7" w:rsidRDefault="001F6A86">
            <w:pPr>
              <w:snapToGrid w:val="0"/>
              <w:spacing w:line="360" w:lineRule="exact"/>
              <w:rPr>
                <w:rFonts w:ascii="仿宋" w:eastAsia="仿宋" w:hAnsi="仿宋" w:cs="仿宋"/>
                <w:b/>
                <w:bCs/>
                <w:w w:val="80"/>
                <w:szCs w:val="21"/>
              </w:rPr>
            </w:pPr>
            <w:r>
              <w:rPr>
                <w:rFonts w:ascii="仿宋" w:eastAsia="仿宋" w:hAnsi="仿宋" w:cs="仿宋" w:hint="eastAsia"/>
                <w:b/>
                <w:bCs/>
                <w:w w:val="80"/>
                <w:szCs w:val="21"/>
              </w:rPr>
              <w:t>周数</w:t>
            </w:r>
          </w:p>
        </w:tc>
        <w:tc>
          <w:tcPr>
            <w:tcW w:w="2977" w:type="dxa"/>
            <w:gridSpan w:val="2"/>
          </w:tcPr>
          <w:p w:rsidR="002165E7" w:rsidRDefault="001F6A86">
            <w:pPr>
              <w:snapToGrid w:val="0"/>
              <w:spacing w:line="360" w:lineRule="exact"/>
              <w:jc w:val="center"/>
              <w:rPr>
                <w:rFonts w:ascii="仿宋" w:eastAsia="仿宋" w:hAnsi="仿宋" w:cs="仿宋"/>
                <w:b/>
                <w:bCs/>
                <w:w w:val="80"/>
                <w:szCs w:val="21"/>
              </w:rPr>
            </w:pPr>
            <w:r>
              <w:rPr>
                <w:rFonts w:ascii="仿宋" w:eastAsia="仿宋" w:hAnsi="仿宋" w:cs="仿宋" w:hint="eastAsia"/>
                <w:b/>
                <w:bCs/>
                <w:w w:val="80"/>
                <w:szCs w:val="21"/>
              </w:rPr>
              <w:t>技能训练</w:t>
            </w:r>
          </w:p>
        </w:tc>
        <w:tc>
          <w:tcPr>
            <w:tcW w:w="1134" w:type="dxa"/>
            <w:gridSpan w:val="2"/>
          </w:tcPr>
          <w:p w:rsidR="002165E7" w:rsidRDefault="001F6A86">
            <w:pPr>
              <w:snapToGrid w:val="0"/>
              <w:spacing w:line="360" w:lineRule="exact"/>
              <w:rPr>
                <w:rFonts w:ascii="仿宋" w:eastAsia="仿宋" w:hAnsi="仿宋" w:cs="仿宋"/>
                <w:b/>
                <w:bCs/>
                <w:w w:val="80"/>
                <w:szCs w:val="21"/>
              </w:rPr>
            </w:pPr>
            <w:r>
              <w:rPr>
                <w:rFonts w:ascii="仿宋" w:eastAsia="仿宋" w:hAnsi="仿宋" w:cs="仿宋" w:hint="eastAsia"/>
                <w:b/>
                <w:bCs/>
                <w:w w:val="80"/>
                <w:szCs w:val="21"/>
              </w:rPr>
              <w:t>课程设计</w:t>
            </w:r>
          </w:p>
          <w:p w:rsidR="002165E7" w:rsidRDefault="001F6A86">
            <w:pPr>
              <w:snapToGrid w:val="0"/>
              <w:spacing w:line="360" w:lineRule="exact"/>
              <w:rPr>
                <w:rFonts w:ascii="仿宋" w:eastAsia="仿宋" w:hAnsi="仿宋" w:cs="仿宋"/>
                <w:b/>
                <w:bCs/>
                <w:w w:val="80"/>
                <w:szCs w:val="21"/>
              </w:rPr>
            </w:pPr>
            <w:r>
              <w:rPr>
                <w:rFonts w:ascii="仿宋" w:eastAsia="仿宋" w:hAnsi="仿宋" w:cs="仿宋" w:hint="eastAsia"/>
                <w:b/>
                <w:bCs/>
                <w:w w:val="80"/>
                <w:szCs w:val="21"/>
              </w:rPr>
              <w:t>毕业设计</w:t>
            </w:r>
          </w:p>
          <w:p w:rsidR="002165E7" w:rsidRDefault="001F6A86">
            <w:pPr>
              <w:snapToGrid w:val="0"/>
              <w:spacing w:line="360" w:lineRule="exact"/>
              <w:rPr>
                <w:rFonts w:ascii="仿宋" w:eastAsia="仿宋" w:hAnsi="仿宋" w:cs="仿宋"/>
                <w:b/>
                <w:bCs/>
                <w:w w:val="80"/>
                <w:szCs w:val="21"/>
              </w:rPr>
            </w:pPr>
            <w:r>
              <w:rPr>
                <w:rFonts w:ascii="仿宋" w:eastAsia="仿宋" w:hAnsi="仿宋" w:cs="仿宋" w:hint="eastAsia"/>
                <w:b/>
                <w:bCs/>
                <w:w w:val="80"/>
                <w:szCs w:val="21"/>
              </w:rPr>
              <w:t>（论文）</w:t>
            </w:r>
          </w:p>
        </w:tc>
        <w:tc>
          <w:tcPr>
            <w:tcW w:w="1134" w:type="dxa"/>
            <w:gridSpan w:val="2"/>
          </w:tcPr>
          <w:p w:rsidR="002165E7" w:rsidRDefault="001F6A86">
            <w:pPr>
              <w:snapToGrid w:val="0"/>
              <w:spacing w:line="360" w:lineRule="exact"/>
              <w:rPr>
                <w:rFonts w:ascii="仿宋" w:eastAsia="仿宋" w:hAnsi="仿宋" w:cs="仿宋"/>
                <w:b/>
                <w:bCs/>
                <w:w w:val="80"/>
                <w:szCs w:val="21"/>
              </w:rPr>
            </w:pPr>
            <w:r>
              <w:rPr>
                <w:rFonts w:ascii="仿宋" w:eastAsia="仿宋" w:hAnsi="仿宋" w:cs="仿宋" w:hint="eastAsia"/>
                <w:b/>
                <w:bCs/>
                <w:w w:val="80"/>
                <w:szCs w:val="21"/>
              </w:rPr>
              <w:t>企业见习</w:t>
            </w:r>
          </w:p>
          <w:p w:rsidR="002165E7" w:rsidRDefault="001F6A86">
            <w:pPr>
              <w:snapToGrid w:val="0"/>
              <w:spacing w:line="360" w:lineRule="exact"/>
              <w:rPr>
                <w:rFonts w:ascii="仿宋" w:eastAsia="仿宋" w:hAnsi="仿宋" w:cs="仿宋"/>
                <w:b/>
                <w:bCs/>
                <w:w w:val="80"/>
                <w:szCs w:val="21"/>
              </w:rPr>
            </w:pPr>
            <w:r>
              <w:rPr>
                <w:rFonts w:ascii="仿宋" w:eastAsia="仿宋" w:hAnsi="仿宋" w:cs="仿宋" w:hint="eastAsia"/>
                <w:b/>
                <w:bCs/>
                <w:w w:val="80"/>
                <w:szCs w:val="21"/>
              </w:rPr>
              <w:t>顶岗实习</w:t>
            </w:r>
          </w:p>
        </w:tc>
        <w:tc>
          <w:tcPr>
            <w:tcW w:w="992" w:type="dxa"/>
            <w:vMerge/>
          </w:tcPr>
          <w:p w:rsidR="002165E7" w:rsidRDefault="002165E7">
            <w:pPr>
              <w:snapToGrid w:val="0"/>
              <w:spacing w:line="360" w:lineRule="exact"/>
              <w:rPr>
                <w:rFonts w:ascii="仿宋" w:eastAsia="仿宋" w:hAnsi="仿宋" w:cs="仿宋"/>
                <w:b/>
                <w:bCs/>
                <w:w w:val="80"/>
                <w:szCs w:val="21"/>
              </w:rPr>
            </w:pPr>
          </w:p>
        </w:tc>
        <w:tc>
          <w:tcPr>
            <w:tcW w:w="709" w:type="dxa"/>
            <w:vMerge/>
          </w:tcPr>
          <w:p w:rsidR="002165E7" w:rsidRDefault="002165E7">
            <w:pPr>
              <w:snapToGrid w:val="0"/>
              <w:spacing w:line="360" w:lineRule="exact"/>
              <w:rPr>
                <w:rFonts w:ascii="仿宋" w:eastAsia="仿宋" w:hAnsi="仿宋" w:cs="仿宋"/>
                <w:w w:val="80"/>
                <w:szCs w:val="21"/>
              </w:rPr>
            </w:pPr>
          </w:p>
        </w:tc>
      </w:tr>
      <w:tr w:rsidR="002165E7">
        <w:tc>
          <w:tcPr>
            <w:tcW w:w="442" w:type="dxa"/>
            <w:vMerge/>
          </w:tcPr>
          <w:p w:rsidR="002165E7" w:rsidRDefault="002165E7">
            <w:pPr>
              <w:snapToGrid w:val="0"/>
              <w:spacing w:line="360" w:lineRule="exact"/>
              <w:rPr>
                <w:rFonts w:ascii="仿宋" w:eastAsia="仿宋" w:hAnsi="仿宋" w:cs="仿宋"/>
                <w:w w:val="80"/>
                <w:szCs w:val="21"/>
              </w:rPr>
            </w:pPr>
          </w:p>
        </w:tc>
        <w:tc>
          <w:tcPr>
            <w:tcW w:w="409" w:type="dxa"/>
            <w:vMerge/>
          </w:tcPr>
          <w:p w:rsidR="002165E7" w:rsidRDefault="002165E7">
            <w:pPr>
              <w:snapToGrid w:val="0"/>
              <w:spacing w:line="360" w:lineRule="exact"/>
              <w:rPr>
                <w:rFonts w:ascii="仿宋" w:eastAsia="仿宋" w:hAnsi="仿宋" w:cs="仿宋"/>
                <w:w w:val="80"/>
                <w:szCs w:val="21"/>
              </w:rPr>
            </w:pPr>
          </w:p>
        </w:tc>
        <w:tc>
          <w:tcPr>
            <w:tcW w:w="551" w:type="dxa"/>
            <w:vMerge/>
          </w:tcPr>
          <w:p w:rsidR="002165E7" w:rsidRDefault="002165E7">
            <w:pPr>
              <w:snapToGrid w:val="0"/>
              <w:spacing w:line="360" w:lineRule="exact"/>
              <w:rPr>
                <w:rFonts w:ascii="仿宋" w:eastAsia="仿宋" w:hAnsi="仿宋" w:cs="仿宋"/>
                <w:b/>
                <w:bCs/>
                <w:w w:val="80"/>
                <w:szCs w:val="21"/>
              </w:rPr>
            </w:pPr>
          </w:p>
        </w:tc>
        <w:tc>
          <w:tcPr>
            <w:tcW w:w="583" w:type="dxa"/>
            <w:vMerge/>
          </w:tcPr>
          <w:p w:rsidR="002165E7" w:rsidRDefault="002165E7">
            <w:pPr>
              <w:snapToGrid w:val="0"/>
              <w:spacing w:line="360" w:lineRule="exact"/>
              <w:rPr>
                <w:rFonts w:ascii="仿宋" w:eastAsia="仿宋" w:hAnsi="仿宋" w:cs="仿宋"/>
                <w:b/>
                <w:bCs/>
                <w:w w:val="80"/>
                <w:szCs w:val="21"/>
              </w:rPr>
            </w:pPr>
          </w:p>
        </w:tc>
        <w:tc>
          <w:tcPr>
            <w:tcW w:w="2410" w:type="dxa"/>
            <w:vAlign w:val="center"/>
          </w:tcPr>
          <w:p w:rsidR="002165E7" w:rsidRDefault="001F6A86">
            <w:pPr>
              <w:snapToGrid w:val="0"/>
              <w:spacing w:line="360" w:lineRule="exact"/>
              <w:jc w:val="center"/>
              <w:rPr>
                <w:rFonts w:ascii="仿宋" w:eastAsia="仿宋" w:hAnsi="仿宋" w:cs="仿宋"/>
                <w:b/>
                <w:bCs/>
                <w:w w:val="80"/>
                <w:szCs w:val="21"/>
              </w:rPr>
            </w:pPr>
            <w:r>
              <w:rPr>
                <w:rFonts w:ascii="仿宋" w:eastAsia="仿宋" w:hAnsi="仿宋" w:cs="仿宋" w:hint="eastAsia"/>
                <w:b/>
                <w:bCs/>
                <w:w w:val="80"/>
                <w:szCs w:val="21"/>
              </w:rPr>
              <w:t>内容</w:t>
            </w:r>
          </w:p>
        </w:tc>
        <w:tc>
          <w:tcPr>
            <w:tcW w:w="567" w:type="dxa"/>
            <w:vAlign w:val="center"/>
          </w:tcPr>
          <w:p w:rsidR="002165E7" w:rsidRDefault="001F6A86">
            <w:pPr>
              <w:snapToGrid w:val="0"/>
              <w:spacing w:line="360" w:lineRule="exact"/>
              <w:jc w:val="center"/>
              <w:rPr>
                <w:rFonts w:ascii="仿宋" w:eastAsia="仿宋" w:hAnsi="仿宋" w:cs="仿宋"/>
                <w:b/>
                <w:bCs/>
                <w:w w:val="80"/>
                <w:szCs w:val="21"/>
              </w:rPr>
            </w:pPr>
            <w:r>
              <w:rPr>
                <w:rFonts w:ascii="仿宋" w:eastAsia="仿宋" w:hAnsi="仿宋" w:cs="仿宋" w:hint="eastAsia"/>
                <w:b/>
                <w:bCs/>
                <w:w w:val="80"/>
                <w:szCs w:val="21"/>
              </w:rPr>
              <w:t>周数</w:t>
            </w:r>
          </w:p>
        </w:tc>
        <w:tc>
          <w:tcPr>
            <w:tcW w:w="567" w:type="dxa"/>
            <w:vAlign w:val="center"/>
          </w:tcPr>
          <w:p w:rsidR="002165E7" w:rsidRDefault="001F6A86">
            <w:pPr>
              <w:snapToGrid w:val="0"/>
              <w:spacing w:line="360" w:lineRule="exact"/>
              <w:rPr>
                <w:rFonts w:ascii="仿宋" w:eastAsia="仿宋" w:hAnsi="仿宋" w:cs="仿宋"/>
                <w:b/>
                <w:bCs/>
                <w:w w:val="80"/>
                <w:szCs w:val="21"/>
              </w:rPr>
            </w:pPr>
            <w:r>
              <w:rPr>
                <w:rFonts w:ascii="仿宋" w:eastAsia="仿宋" w:hAnsi="仿宋" w:cs="仿宋" w:hint="eastAsia"/>
                <w:b/>
                <w:bCs/>
                <w:w w:val="80"/>
                <w:szCs w:val="21"/>
              </w:rPr>
              <w:t>内容</w:t>
            </w:r>
          </w:p>
        </w:tc>
        <w:tc>
          <w:tcPr>
            <w:tcW w:w="567" w:type="dxa"/>
            <w:vAlign w:val="center"/>
          </w:tcPr>
          <w:p w:rsidR="002165E7" w:rsidRDefault="001F6A86">
            <w:pPr>
              <w:snapToGrid w:val="0"/>
              <w:spacing w:line="360" w:lineRule="exact"/>
              <w:rPr>
                <w:rFonts w:ascii="仿宋" w:eastAsia="仿宋" w:hAnsi="仿宋" w:cs="仿宋"/>
                <w:b/>
                <w:bCs/>
                <w:w w:val="80"/>
                <w:szCs w:val="21"/>
              </w:rPr>
            </w:pPr>
            <w:r>
              <w:rPr>
                <w:rFonts w:ascii="仿宋" w:eastAsia="仿宋" w:hAnsi="仿宋" w:cs="仿宋" w:hint="eastAsia"/>
                <w:b/>
                <w:bCs/>
                <w:w w:val="80"/>
                <w:szCs w:val="21"/>
              </w:rPr>
              <w:t>周数</w:t>
            </w:r>
          </w:p>
        </w:tc>
        <w:tc>
          <w:tcPr>
            <w:tcW w:w="567" w:type="dxa"/>
            <w:vAlign w:val="center"/>
          </w:tcPr>
          <w:p w:rsidR="002165E7" w:rsidRDefault="001F6A86">
            <w:pPr>
              <w:snapToGrid w:val="0"/>
              <w:spacing w:line="360" w:lineRule="exact"/>
              <w:rPr>
                <w:rFonts w:ascii="仿宋" w:eastAsia="仿宋" w:hAnsi="仿宋" w:cs="仿宋"/>
                <w:b/>
                <w:bCs/>
                <w:w w:val="80"/>
                <w:szCs w:val="21"/>
              </w:rPr>
            </w:pPr>
            <w:r>
              <w:rPr>
                <w:rFonts w:ascii="仿宋" w:eastAsia="仿宋" w:hAnsi="仿宋" w:cs="仿宋" w:hint="eastAsia"/>
                <w:b/>
                <w:bCs/>
                <w:w w:val="80"/>
                <w:szCs w:val="21"/>
              </w:rPr>
              <w:t>内容</w:t>
            </w:r>
          </w:p>
        </w:tc>
        <w:tc>
          <w:tcPr>
            <w:tcW w:w="567" w:type="dxa"/>
            <w:vAlign w:val="center"/>
          </w:tcPr>
          <w:p w:rsidR="002165E7" w:rsidRDefault="001F6A86">
            <w:pPr>
              <w:snapToGrid w:val="0"/>
              <w:spacing w:line="360" w:lineRule="exact"/>
              <w:rPr>
                <w:rFonts w:ascii="仿宋" w:eastAsia="仿宋" w:hAnsi="仿宋" w:cs="仿宋"/>
                <w:b/>
                <w:bCs/>
                <w:w w:val="80"/>
                <w:szCs w:val="21"/>
              </w:rPr>
            </w:pPr>
            <w:r>
              <w:rPr>
                <w:rFonts w:ascii="仿宋" w:eastAsia="仿宋" w:hAnsi="仿宋" w:cs="仿宋" w:hint="eastAsia"/>
                <w:b/>
                <w:bCs/>
                <w:w w:val="80"/>
                <w:szCs w:val="21"/>
              </w:rPr>
              <w:t>周数</w:t>
            </w:r>
          </w:p>
        </w:tc>
        <w:tc>
          <w:tcPr>
            <w:tcW w:w="992" w:type="dxa"/>
            <w:vAlign w:val="center"/>
          </w:tcPr>
          <w:p w:rsidR="002165E7" w:rsidRDefault="001F6A86">
            <w:pPr>
              <w:snapToGrid w:val="0"/>
              <w:spacing w:line="360" w:lineRule="exact"/>
              <w:jc w:val="center"/>
              <w:rPr>
                <w:rFonts w:ascii="仿宋" w:eastAsia="仿宋" w:hAnsi="仿宋" w:cs="仿宋"/>
                <w:b/>
                <w:bCs/>
                <w:w w:val="80"/>
                <w:szCs w:val="21"/>
              </w:rPr>
            </w:pPr>
            <w:r>
              <w:rPr>
                <w:rFonts w:ascii="仿宋" w:eastAsia="仿宋" w:hAnsi="仿宋" w:cs="仿宋" w:hint="eastAsia"/>
                <w:b/>
                <w:bCs/>
                <w:w w:val="80"/>
                <w:szCs w:val="21"/>
              </w:rPr>
              <w:t>周数</w:t>
            </w:r>
          </w:p>
        </w:tc>
        <w:tc>
          <w:tcPr>
            <w:tcW w:w="709" w:type="dxa"/>
            <w:vMerge/>
          </w:tcPr>
          <w:p w:rsidR="002165E7" w:rsidRDefault="002165E7">
            <w:pPr>
              <w:snapToGrid w:val="0"/>
              <w:spacing w:line="360" w:lineRule="exact"/>
              <w:rPr>
                <w:rFonts w:ascii="仿宋" w:eastAsia="仿宋" w:hAnsi="仿宋" w:cs="仿宋"/>
                <w:w w:val="80"/>
                <w:szCs w:val="21"/>
              </w:rPr>
            </w:pPr>
          </w:p>
        </w:tc>
      </w:tr>
      <w:tr w:rsidR="002165E7">
        <w:trPr>
          <w:trHeight w:val="388"/>
        </w:trPr>
        <w:tc>
          <w:tcPr>
            <w:tcW w:w="442" w:type="dxa"/>
          </w:tcPr>
          <w:p w:rsidR="002165E7" w:rsidRDefault="001F6A86">
            <w:pPr>
              <w:snapToGrid w:val="0"/>
              <w:spacing w:line="360" w:lineRule="exact"/>
              <w:rPr>
                <w:rFonts w:ascii="仿宋" w:eastAsia="仿宋" w:hAnsi="仿宋" w:cs="仿宋"/>
                <w:w w:val="80"/>
                <w:szCs w:val="21"/>
              </w:rPr>
            </w:pPr>
            <w:proofErr w:type="gramStart"/>
            <w:r>
              <w:rPr>
                <w:rFonts w:ascii="仿宋" w:eastAsia="仿宋" w:hAnsi="仿宋" w:cs="仿宋" w:hint="eastAsia"/>
                <w:w w:val="80"/>
                <w:szCs w:val="21"/>
              </w:rPr>
              <w:t>一</w:t>
            </w:r>
            <w:proofErr w:type="gramEnd"/>
          </w:p>
        </w:tc>
        <w:tc>
          <w:tcPr>
            <w:tcW w:w="409"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20</w:t>
            </w:r>
          </w:p>
        </w:tc>
        <w:tc>
          <w:tcPr>
            <w:tcW w:w="551"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15</w:t>
            </w:r>
          </w:p>
        </w:tc>
        <w:tc>
          <w:tcPr>
            <w:tcW w:w="583"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tc>
        <w:tc>
          <w:tcPr>
            <w:tcW w:w="2410"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机械测量技术</w:t>
            </w:r>
          </w:p>
        </w:tc>
        <w:tc>
          <w:tcPr>
            <w:tcW w:w="567"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2</w:t>
            </w: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pPr>
              <w:snapToGrid w:val="0"/>
              <w:spacing w:line="360" w:lineRule="exact"/>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992"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tc>
        <w:tc>
          <w:tcPr>
            <w:tcW w:w="709"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tc>
      </w:tr>
      <w:tr w:rsidR="002165E7">
        <w:tc>
          <w:tcPr>
            <w:tcW w:w="442"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二</w:t>
            </w:r>
          </w:p>
        </w:tc>
        <w:tc>
          <w:tcPr>
            <w:tcW w:w="409"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20</w:t>
            </w:r>
          </w:p>
        </w:tc>
        <w:tc>
          <w:tcPr>
            <w:tcW w:w="551"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15</w:t>
            </w:r>
          </w:p>
        </w:tc>
        <w:tc>
          <w:tcPr>
            <w:tcW w:w="583"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tc>
        <w:tc>
          <w:tcPr>
            <w:tcW w:w="2410"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机械测绘与CAD技术训练</w:t>
            </w:r>
          </w:p>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钳工工艺与技术训练</w:t>
            </w:r>
          </w:p>
        </w:tc>
        <w:tc>
          <w:tcPr>
            <w:tcW w:w="567"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2</w:t>
            </w:r>
          </w:p>
        </w:tc>
        <w:tc>
          <w:tcPr>
            <w:tcW w:w="567" w:type="dxa"/>
          </w:tcPr>
          <w:p w:rsidR="002165E7" w:rsidRDefault="002165E7">
            <w:pPr>
              <w:snapToGrid w:val="0"/>
              <w:spacing w:line="360" w:lineRule="exact"/>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992" w:type="dxa"/>
          </w:tcPr>
          <w:p w:rsidR="002165E7" w:rsidRDefault="002165E7">
            <w:pPr>
              <w:snapToGrid w:val="0"/>
              <w:spacing w:line="360" w:lineRule="exact"/>
              <w:jc w:val="center"/>
              <w:rPr>
                <w:rFonts w:ascii="仿宋" w:eastAsia="仿宋" w:hAnsi="仿宋" w:cs="仿宋"/>
                <w:w w:val="80"/>
                <w:szCs w:val="21"/>
              </w:rPr>
            </w:pPr>
          </w:p>
        </w:tc>
        <w:tc>
          <w:tcPr>
            <w:tcW w:w="709"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tc>
      </w:tr>
      <w:tr w:rsidR="002165E7">
        <w:trPr>
          <w:trHeight w:val="568"/>
        </w:trPr>
        <w:tc>
          <w:tcPr>
            <w:tcW w:w="442"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三</w:t>
            </w:r>
          </w:p>
        </w:tc>
        <w:tc>
          <w:tcPr>
            <w:tcW w:w="409"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20</w:t>
            </w:r>
          </w:p>
        </w:tc>
        <w:tc>
          <w:tcPr>
            <w:tcW w:w="551"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15</w:t>
            </w:r>
          </w:p>
        </w:tc>
        <w:tc>
          <w:tcPr>
            <w:tcW w:w="583"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tc>
        <w:tc>
          <w:tcPr>
            <w:tcW w:w="2410"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机械加工技术训练</w:t>
            </w:r>
          </w:p>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电工技术训练</w:t>
            </w:r>
          </w:p>
          <w:p w:rsidR="002165E7" w:rsidRDefault="001F6A86">
            <w:pPr>
              <w:snapToGrid w:val="0"/>
              <w:spacing w:line="360" w:lineRule="exact"/>
              <w:rPr>
                <w:rFonts w:ascii="仿宋" w:eastAsia="仿宋" w:hAnsi="仿宋" w:cs="仿宋"/>
                <w:szCs w:val="21"/>
              </w:rPr>
            </w:pPr>
            <w:r>
              <w:rPr>
                <w:rFonts w:ascii="仿宋" w:eastAsia="仿宋" w:hAnsi="仿宋" w:cs="仿宋" w:hint="eastAsia"/>
                <w:w w:val="80"/>
                <w:szCs w:val="21"/>
              </w:rPr>
              <w:t>电子技术训练</w:t>
            </w:r>
          </w:p>
        </w:tc>
        <w:tc>
          <w:tcPr>
            <w:tcW w:w="567"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p w:rsidR="002165E7" w:rsidRDefault="001F6A86">
            <w:pPr>
              <w:snapToGrid w:val="0"/>
              <w:spacing w:line="360" w:lineRule="exact"/>
              <w:jc w:val="center"/>
              <w:rPr>
                <w:rFonts w:ascii="仿宋" w:eastAsia="仿宋" w:hAnsi="仿宋" w:cs="仿宋"/>
                <w:szCs w:val="21"/>
              </w:rPr>
            </w:pPr>
            <w:r>
              <w:rPr>
                <w:rFonts w:ascii="仿宋" w:eastAsia="仿宋" w:hAnsi="仿宋" w:cs="仿宋" w:hint="eastAsia"/>
                <w:w w:val="80"/>
                <w:szCs w:val="21"/>
              </w:rPr>
              <w:t>1</w:t>
            </w: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992" w:type="dxa"/>
          </w:tcPr>
          <w:p w:rsidR="002165E7" w:rsidRDefault="002165E7">
            <w:pPr>
              <w:snapToGrid w:val="0"/>
              <w:spacing w:line="360" w:lineRule="exact"/>
              <w:jc w:val="center"/>
              <w:rPr>
                <w:rFonts w:ascii="仿宋" w:eastAsia="仿宋" w:hAnsi="仿宋" w:cs="仿宋"/>
                <w:w w:val="80"/>
                <w:szCs w:val="21"/>
              </w:rPr>
            </w:pPr>
          </w:p>
        </w:tc>
        <w:tc>
          <w:tcPr>
            <w:tcW w:w="709"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tc>
      </w:tr>
      <w:tr w:rsidR="002165E7">
        <w:trPr>
          <w:trHeight w:val="416"/>
        </w:trPr>
        <w:tc>
          <w:tcPr>
            <w:tcW w:w="442"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四</w:t>
            </w:r>
          </w:p>
        </w:tc>
        <w:tc>
          <w:tcPr>
            <w:tcW w:w="409"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20</w:t>
            </w:r>
          </w:p>
        </w:tc>
        <w:tc>
          <w:tcPr>
            <w:tcW w:w="551"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14</w:t>
            </w:r>
          </w:p>
        </w:tc>
        <w:tc>
          <w:tcPr>
            <w:tcW w:w="583" w:type="dxa"/>
          </w:tcPr>
          <w:p w:rsidR="002165E7" w:rsidRDefault="001F6A86">
            <w:pPr>
              <w:snapToGrid w:val="0"/>
              <w:spacing w:line="360" w:lineRule="exact"/>
              <w:ind w:firstLineChars="49" w:firstLine="82"/>
              <w:jc w:val="center"/>
              <w:rPr>
                <w:rFonts w:ascii="仿宋" w:eastAsia="仿宋" w:hAnsi="仿宋" w:cs="仿宋"/>
                <w:w w:val="80"/>
                <w:szCs w:val="21"/>
              </w:rPr>
            </w:pPr>
            <w:r>
              <w:rPr>
                <w:rFonts w:ascii="仿宋" w:eastAsia="仿宋" w:hAnsi="仿宋" w:cs="仿宋" w:hint="eastAsia"/>
                <w:w w:val="80"/>
                <w:szCs w:val="21"/>
              </w:rPr>
              <w:t>1</w:t>
            </w:r>
          </w:p>
        </w:tc>
        <w:tc>
          <w:tcPr>
            <w:tcW w:w="2410"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机械加工技术训练</w:t>
            </w:r>
          </w:p>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钳工工艺与技术训练</w:t>
            </w:r>
          </w:p>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机械拆装技能训练</w:t>
            </w:r>
          </w:p>
        </w:tc>
        <w:tc>
          <w:tcPr>
            <w:tcW w:w="567"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2</w:t>
            </w:r>
          </w:p>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992" w:type="dxa"/>
          </w:tcPr>
          <w:p w:rsidR="002165E7" w:rsidRDefault="002165E7">
            <w:pPr>
              <w:snapToGrid w:val="0"/>
              <w:spacing w:line="360" w:lineRule="exact"/>
              <w:jc w:val="center"/>
              <w:rPr>
                <w:rFonts w:ascii="仿宋" w:eastAsia="仿宋" w:hAnsi="仿宋" w:cs="仿宋"/>
                <w:w w:val="80"/>
                <w:szCs w:val="21"/>
              </w:rPr>
            </w:pPr>
          </w:p>
        </w:tc>
        <w:tc>
          <w:tcPr>
            <w:tcW w:w="709"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tc>
      </w:tr>
      <w:tr w:rsidR="002165E7">
        <w:trPr>
          <w:trHeight w:val="743"/>
        </w:trPr>
        <w:tc>
          <w:tcPr>
            <w:tcW w:w="442"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五</w:t>
            </w:r>
          </w:p>
        </w:tc>
        <w:tc>
          <w:tcPr>
            <w:tcW w:w="409"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20</w:t>
            </w:r>
          </w:p>
        </w:tc>
        <w:tc>
          <w:tcPr>
            <w:tcW w:w="551"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12</w:t>
            </w:r>
          </w:p>
        </w:tc>
        <w:tc>
          <w:tcPr>
            <w:tcW w:w="583" w:type="dxa"/>
          </w:tcPr>
          <w:p w:rsidR="002165E7" w:rsidRDefault="001F6A86">
            <w:pPr>
              <w:snapToGrid w:val="0"/>
              <w:spacing w:line="360" w:lineRule="exact"/>
              <w:ind w:firstLineChars="49" w:firstLine="82"/>
              <w:jc w:val="center"/>
              <w:rPr>
                <w:rFonts w:ascii="仿宋" w:eastAsia="仿宋" w:hAnsi="仿宋" w:cs="仿宋"/>
                <w:w w:val="80"/>
                <w:szCs w:val="21"/>
              </w:rPr>
            </w:pPr>
            <w:r>
              <w:rPr>
                <w:rFonts w:ascii="仿宋" w:eastAsia="仿宋" w:hAnsi="仿宋" w:cs="仿宋" w:hint="eastAsia"/>
                <w:w w:val="80"/>
                <w:szCs w:val="21"/>
              </w:rPr>
              <w:t>1</w:t>
            </w:r>
          </w:p>
        </w:tc>
        <w:tc>
          <w:tcPr>
            <w:tcW w:w="2410"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数控车削技术训练</w:t>
            </w:r>
          </w:p>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数控铣削（加工中心）技术训练</w:t>
            </w:r>
          </w:p>
        </w:tc>
        <w:tc>
          <w:tcPr>
            <w:tcW w:w="567"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2</w:t>
            </w:r>
          </w:p>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4</w:t>
            </w: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992" w:type="dxa"/>
          </w:tcPr>
          <w:p w:rsidR="002165E7" w:rsidRDefault="002165E7">
            <w:pPr>
              <w:snapToGrid w:val="0"/>
              <w:spacing w:line="360" w:lineRule="exact"/>
              <w:jc w:val="center"/>
              <w:rPr>
                <w:rFonts w:ascii="仿宋" w:eastAsia="仿宋" w:hAnsi="仿宋" w:cs="仿宋"/>
                <w:w w:val="80"/>
                <w:szCs w:val="21"/>
              </w:rPr>
            </w:pPr>
          </w:p>
        </w:tc>
        <w:tc>
          <w:tcPr>
            <w:tcW w:w="709"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tc>
      </w:tr>
      <w:tr w:rsidR="002165E7">
        <w:trPr>
          <w:trHeight w:val="1958"/>
        </w:trPr>
        <w:tc>
          <w:tcPr>
            <w:tcW w:w="442"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六</w:t>
            </w:r>
          </w:p>
        </w:tc>
        <w:tc>
          <w:tcPr>
            <w:tcW w:w="409"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20</w:t>
            </w:r>
          </w:p>
        </w:tc>
        <w:tc>
          <w:tcPr>
            <w:tcW w:w="551"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12</w:t>
            </w:r>
          </w:p>
        </w:tc>
        <w:tc>
          <w:tcPr>
            <w:tcW w:w="583"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tc>
        <w:tc>
          <w:tcPr>
            <w:tcW w:w="2410"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模具设计基础(课程设计训练)</w:t>
            </w:r>
          </w:p>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模具制造技术</w:t>
            </w:r>
          </w:p>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数控线切割加工技术训练(冲压模方向)或</w:t>
            </w:r>
            <w:proofErr w:type="gramStart"/>
            <w:r>
              <w:rPr>
                <w:rFonts w:ascii="仿宋" w:eastAsia="仿宋" w:hAnsi="仿宋" w:cs="仿宋" w:hint="eastAsia"/>
                <w:w w:val="80"/>
                <w:szCs w:val="21"/>
              </w:rPr>
              <w:t>数控电</w:t>
            </w:r>
            <w:proofErr w:type="gramEnd"/>
            <w:r>
              <w:rPr>
                <w:rFonts w:ascii="仿宋" w:eastAsia="仿宋" w:hAnsi="仿宋" w:cs="仿宋" w:hint="eastAsia"/>
                <w:w w:val="80"/>
                <w:szCs w:val="21"/>
              </w:rPr>
              <w:t>脉冲加工技术训练(型腔</w:t>
            </w:r>
            <w:proofErr w:type="gramStart"/>
            <w:r>
              <w:rPr>
                <w:rFonts w:ascii="仿宋" w:eastAsia="仿宋" w:hAnsi="仿宋" w:cs="仿宋" w:hint="eastAsia"/>
                <w:w w:val="80"/>
                <w:szCs w:val="21"/>
              </w:rPr>
              <w:t>模方向</w:t>
            </w:r>
            <w:proofErr w:type="gramEnd"/>
            <w:r>
              <w:rPr>
                <w:rFonts w:ascii="仿宋" w:eastAsia="仿宋" w:hAnsi="仿宋" w:cs="仿宋" w:hint="eastAsia"/>
                <w:w w:val="80"/>
                <w:szCs w:val="21"/>
              </w:rPr>
              <w:t>)</w:t>
            </w:r>
          </w:p>
        </w:tc>
        <w:tc>
          <w:tcPr>
            <w:tcW w:w="567"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2</w:t>
            </w:r>
          </w:p>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2</w:t>
            </w:r>
          </w:p>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2</w:t>
            </w: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992" w:type="dxa"/>
          </w:tcPr>
          <w:p w:rsidR="002165E7" w:rsidRDefault="002165E7">
            <w:pPr>
              <w:snapToGrid w:val="0"/>
              <w:spacing w:line="360" w:lineRule="exact"/>
              <w:jc w:val="center"/>
              <w:rPr>
                <w:rFonts w:ascii="仿宋" w:eastAsia="仿宋" w:hAnsi="仿宋" w:cs="仿宋"/>
                <w:w w:val="80"/>
                <w:szCs w:val="21"/>
              </w:rPr>
            </w:pPr>
          </w:p>
        </w:tc>
        <w:tc>
          <w:tcPr>
            <w:tcW w:w="709"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tc>
      </w:tr>
      <w:tr w:rsidR="002165E7">
        <w:trPr>
          <w:trHeight w:val="1634"/>
        </w:trPr>
        <w:tc>
          <w:tcPr>
            <w:tcW w:w="442"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七</w:t>
            </w:r>
          </w:p>
        </w:tc>
        <w:tc>
          <w:tcPr>
            <w:tcW w:w="409"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20</w:t>
            </w:r>
          </w:p>
        </w:tc>
        <w:tc>
          <w:tcPr>
            <w:tcW w:w="551"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10</w:t>
            </w:r>
          </w:p>
        </w:tc>
        <w:tc>
          <w:tcPr>
            <w:tcW w:w="583"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tc>
        <w:tc>
          <w:tcPr>
            <w:tcW w:w="2410"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ＣＡＤ／ＣＡＭ软件应用技术</w:t>
            </w:r>
          </w:p>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技能训练与考级</w:t>
            </w:r>
          </w:p>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社会实践</w:t>
            </w:r>
          </w:p>
        </w:tc>
        <w:tc>
          <w:tcPr>
            <w:tcW w:w="567"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3</w:t>
            </w:r>
          </w:p>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4</w:t>
            </w:r>
          </w:p>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992" w:type="dxa"/>
          </w:tcPr>
          <w:p w:rsidR="002165E7" w:rsidRDefault="002165E7">
            <w:pPr>
              <w:snapToGrid w:val="0"/>
              <w:spacing w:line="360" w:lineRule="exact"/>
              <w:jc w:val="center"/>
              <w:rPr>
                <w:rFonts w:ascii="仿宋" w:eastAsia="仿宋" w:hAnsi="仿宋" w:cs="仿宋"/>
                <w:w w:val="80"/>
                <w:szCs w:val="21"/>
              </w:rPr>
            </w:pPr>
          </w:p>
        </w:tc>
        <w:tc>
          <w:tcPr>
            <w:tcW w:w="709"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tc>
      </w:tr>
      <w:tr w:rsidR="002165E7">
        <w:trPr>
          <w:trHeight w:val="2292"/>
        </w:trPr>
        <w:tc>
          <w:tcPr>
            <w:tcW w:w="442"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八</w:t>
            </w:r>
          </w:p>
        </w:tc>
        <w:tc>
          <w:tcPr>
            <w:tcW w:w="409"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20</w:t>
            </w:r>
          </w:p>
        </w:tc>
        <w:tc>
          <w:tcPr>
            <w:tcW w:w="551"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10</w:t>
            </w:r>
          </w:p>
        </w:tc>
        <w:tc>
          <w:tcPr>
            <w:tcW w:w="583"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tc>
        <w:tc>
          <w:tcPr>
            <w:tcW w:w="2410"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气动与液压控制技术</w:t>
            </w:r>
          </w:p>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冷冲模制造与应用技术(冲压模方向)或塑料模制造与应用技术(型腔</w:t>
            </w:r>
            <w:proofErr w:type="gramStart"/>
            <w:r>
              <w:rPr>
                <w:rFonts w:ascii="仿宋" w:eastAsia="仿宋" w:hAnsi="仿宋" w:cs="仿宋" w:hint="eastAsia"/>
                <w:w w:val="80"/>
                <w:szCs w:val="21"/>
              </w:rPr>
              <w:t>模方向</w:t>
            </w:r>
            <w:proofErr w:type="gramEnd"/>
            <w:r>
              <w:rPr>
                <w:rFonts w:ascii="仿宋" w:eastAsia="仿宋" w:hAnsi="仿宋" w:cs="仿宋" w:hint="eastAsia"/>
                <w:w w:val="80"/>
                <w:szCs w:val="21"/>
              </w:rPr>
              <w:t>)</w:t>
            </w:r>
          </w:p>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技能训练与考级</w:t>
            </w:r>
          </w:p>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专业拓展选修</w:t>
            </w:r>
          </w:p>
        </w:tc>
        <w:tc>
          <w:tcPr>
            <w:tcW w:w="567"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2</w:t>
            </w:r>
          </w:p>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2</w:t>
            </w:r>
          </w:p>
          <w:p w:rsidR="002165E7" w:rsidRDefault="002165E7">
            <w:pPr>
              <w:snapToGrid w:val="0"/>
              <w:spacing w:line="360" w:lineRule="exact"/>
              <w:jc w:val="center"/>
              <w:rPr>
                <w:rFonts w:ascii="仿宋" w:eastAsia="仿宋" w:hAnsi="仿宋" w:cs="仿宋"/>
                <w:w w:val="80"/>
                <w:szCs w:val="21"/>
              </w:rPr>
            </w:pPr>
          </w:p>
          <w:p w:rsidR="002165E7" w:rsidRDefault="002165E7">
            <w:pPr>
              <w:snapToGrid w:val="0"/>
              <w:spacing w:line="360" w:lineRule="exact"/>
              <w:jc w:val="center"/>
              <w:rPr>
                <w:rFonts w:ascii="仿宋" w:eastAsia="仿宋" w:hAnsi="仿宋" w:cs="仿宋"/>
                <w:w w:val="80"/>
                <w:szCs w:val="21"/>
              </w:rPr>
            </w:pPr>
          </w:p>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2</w:t>
            </w:r>
          </w:p>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2</w:t>
            </w: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992" w:type="dxa"/>
          </w:tcPr>
          <w:p w:rsidR="002165E7" w:rsidRDefault="002165E7">
            <w:pPr>
              <w:snapToGrid w:val="0"/>
              <w:spacing w:line="360" w:lineRule="exact"/>
              <w:jc w:val="center"/>
              <w:rPr>
                <w:rFonts w:ascii="仿宋" w:eastAsia="仿宋" w:hAnsi="仿宋" w:cs="仿宋"/>
                <w:w w:val="80"/>
                <w:szCs w:val="21"/>
              </w:rPr>
            </w:pPr>
          </w:p>
        </w:tc>
        <w:tc>
          <w:tcPr>
            <w:tcW w:w="709"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tc>
      </w:tr>
      <w:tr w:rsidR="002165E7">
        <w:trPr>
          <w:trHeight w:val="783"/>
        </w:trPr>
        <w:tc>
          <w:tcPr>
            <w:tcW w:w="442"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九</w:t>
            </w:r>
          </w:p>
        </w:tc>
        <w:tc>
          <w:tcPr>
            <w:tcW w:w="409"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20</w:t>
            </w:r>
          </w:p>
        </w:tc>
        <w:tc>
          <w:tcPr>
            <w:tcW w:w="551"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6</w:t>
            </w:r>
          </w:p>
        </w:tc>
        <w:tc>
          <w:tcPr>
            <w:tcW w:w="583"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tc>
        <w:tc>
          <w:tcPr>
            <w:tcW w:w="2410"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技能训练与考级</w:t>
            </w:r>
          </w:p>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rPr>
              <w:t>技能运动会</w:t>
            </w:r>
          </w:p>
        </w:tc>
        <w:tc>
          <w:tcPr>
            <w:tcW w:w="567"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5</w:t>
            </w:r>
          </w:p>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tc>
        <w:tc>
          <w:tcPr>
            <w:tcW w:w="567"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毕业</w:t>
            </w:r>
          </w:p>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设计</w:t>
            </w:r>
          </w:p>
        </w:tc>
        <w:tc>
          <w:tcPr>
            <w:tcW w:w="567" w:type="dxa"/>
          </w:tcPr>
          <w:p w:rsidR="002165E7" w:rsidRDefault="001F6A86" w:rsidP="00B9191B">
            <w:pPr>
              <w:snapToGrid w:val="0"/>
              <w:spacing w:line="360" w:lineRule="exact"/>
              <w:ind w:firstLineChars="150" w:firstLine="252"/>
              <w:rPr>
                <w:rFonts w:ascii="仿宋" w:eastAsia="仿宋" w:hAnsi="仿宋" w:cs="仿宋"/>
                <w:w w:val="80"/>
                <w:szCs w:val="21"/>
              </w:rPr>
            </w:pPr>
            <w:r>
              <w:rPr>
                <w:rFonts w:ascii="仿宋" w:eastAsia="仿宋" w:hAnsi="仿宋" w:cs="仿宋" w:hint="eastAsia"/>
                <w:w w:val="80"/>
                <w:szCs w:val="21"/>
              </w:rPr>
              <w:t>5</w:t>
            </w: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992" w:type="dxa"/>
          </w:tcPr>
          <w:p w:rsidR="002165E7" w:rsidRDefault="002165E7">
            <w:pPr>
              <w:snapToGrid w:val="0"/>
              <w:spacing w:line="360" w:lineRule="exact"/>
              <w:jc w:val="center"/>
              <w:rPr>
                <w:rFonts w:ascii="仿宋" w:eastAsia="仿宋" w:hAnsi="仿宋" w:cs="仿宋"/>
                <w:w w:val="80"/>
                <w:szCs w:val="21"/>
              </w:rPr>
            </w:pPr>
          </w:p>
        </w:tc>
        <w:tc>
          <w:tcPr>
            <w:tcW w:w="709"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w:t>
            </w:r>
          </w:p>
        </w:tc>
      </w:tr>
      <w:tr w:rsidR="002165E7">
        <w:tc>
          <w:tcPr>
            <w:tcW w:w="442"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十</w:t>
            </w:r>
          </w:p>
        </w:tc>
        <w:tc>
          <w:tcPr>
            <w:tcW w:w="409"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20</w:t>
            </w:r>
          </w:p>
        </w:tc>
        <w:tc>
          <w:tcPr>
            <w:tcW w:w="551"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0</w:t>
            </w:r>
          </w:p>
        </w:tc>
        <w:tc>
          <w:tcPr>
            <w:tcW w:w="583"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0</w:t>
            </w:r>
          </w:p>
        </w:tc>
        <w:tc>
          <w:tcPr>
            <w:tcW w:w="2410"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1F6A86">
            <w:pPr>
              <w:snapToGrid w:val="0"/>
              <w:spacing w:line="360" w:lineRule="exact"/>
              <w:ind w:leftChars="-50" w:left="-105" w:rightChars="-50" w:right="-105"/>
              <w:rPr>
                <w:rFonts w:ascii="仿宋" w:eastAsia="仿宋" w:hAnsi="仿宋" w:cs="仿宋"/>
                <w:w w:val="80"/>
                <w:szCs w:val="21"/>
              </w:rPr>
            </w:pPr>
            <w:r>
              <w:rPr>
                <w:rFonts w:ascii="仿宋" w:eastAsia="仿宋" w:hAnsi="仿宋" w:cs="仿宋" w:hint="eastAsia"/>
                <w:w w:val="80"/>
                <w:szCs w:val="21"/>
              </w:rPr>
              <w:t>顶岗实</w:t>
            </w:r>
            <w:r>
              <w:rPr>
                <w:rFonts w:ascii="仿宋" w:eastAsia="仿宋" w:hAnsi="仿宋" w:cs="仿宋" w:hint="eastAsia"/>
                <w:w w:val="80"/>
                <w:szCs w:val="21"/>
              </w:rPr>
              <w:lastRenderedPageBreak/>
              <w:t>习</w:t>
            </w:r>
          </w:p>
        </w:tc>
        <w:tc>
          <w:tcPr>
            <w:tcW w:w="567"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lastRenderedPageBreak/>
              <w:t>18</w:t>
            </w:r>
          </w:p>
        </w:tc>
        <w:tc>
          <w:tcPr>
            <w:tcW w:w="992" w:type="dxa"/>
          </w:tcPr>
          <w:p w:rsidR="002165E7" w:rsidRDefault="002165E7">
            <w:pPr>
              <w:snapToGrid w:val="0"/>
              <w:spacing w:line="360" w:lineRule="exact"/>
              <w:jc w:val="center"/>
              <w:rPr>
                <w:rFonts w:ascii="仿宋" w:eastAsia="仿宋" w:hAnsi="仿宋" w:cs="仿宋"/>
                <w:w w:val="80"/>
                <w:szCs w:val="21"/>
              </w:rPr>
            </w:pPr>
          </w:p>
        </w:tc>
        <w:tc>
          <w:tcPr>
            <w:tcW w:w="709"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2</w:t>
            </w:r>
          </w:p>
        </w:tc>
      </w:tr>
      <w:tr w:rsidR="002165E7">
        <w:tc>
          <w:tcPr>
            <w:tcW w:w="442"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lastRenderedPageBreak/>
              <w:t>总计</w:t>
            </w:r>
          </w:p>
        </w:tc>
        <w:tc>
          <w:tcPr>
            <w:tcW w:w="409" w:type="dxa"/>
          </w:tcPr>
          <w:p w:rsidR="002165E7" w:rsidRDefault="001F6A86">
            <w:pPr>
              <w:snapToGrid w:val="0"/>
              <w:spacing w:line="360" w:lineRule="exact"/>
              <w:ind w:leftChars="-50" w:left="-105" w:rightChars="-50" w:right="-105"/>
              <w:rPr>
                <w:rFonts w:ascii="仿宋" w:eastAsia="仿宋" w:hAnsi="仿宋" w:cs="仿宋"/>
                <w:w w:val="80"/>
                <w:szCs w:val="21"/>
              </w:rPr>
            </w:pPr>
            <w:r>
              <w:rPr>
                <w:rFonts w:ascii="仿宋" w:eastAsia="仿宋" w:hAnsi="仿宋" w:cs="仿宋" w:hint="eastAsia"/>
                <w:w w:val="80"/>
                <w:szCs w:val="21"/>
              </w:rPr>
              <w:t>200</w:t>
            </w:r>
          </w:p>
        </w:tc>
        <w:tc>
          <w:tcPr>
            <w:tcW w:w="551"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109</w:t>
            </w:r>
          </w:p>
        </w:tc>
        <w:tc>
          <w:tcPr>
            <w:tcW w:w="583"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9</w:t>
            </w:r>
          </w:p>
        </w:tc>
        <w:tc>
          <w:tcPr>
            <w:tcW w:w="2410"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47</w:t>
            </w: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1F6A86" w:rsidP="00B9191B">
            <w:pPr>
              <w:snapToGrid w:val="0"/>
              <w:spacing w:line="360" w:lineRule="exact"/>
              <w:ind w:firstLineChars="150" w:firstLine="252"/>
              <w:rPr>
                <w:rFonts w:ascii="仿宋" w:eastAsia="仿宋" w:hAnsi="仿宋" w:cs="仿宋"/>
                <w:w w:val="80"/>
                <w:szCs w:val="21"/>
              </w:rPr>
            </w:pPr>
            <w:r>
              <w:rPr>
                <w:rFonts w:ascii="仿宋" w:eastAsia="仿宋" w:hAnsi="仿宋" w:cs="仿宋" w:hint="eastAsia"/>
                <w:w w:val="80"/>
                <w:szCs w:val="21"/>
              </w:rPr>
              <w:t>5</w:t>
            </w:r>
          </w:p>
        </w:tc>
        <w:tc>
          <w:tcPr>
            <w:tcW w:w="567" w:type="dxa"/>
          </w:tcPr>
          <w:p w:rsidR="002165E7" w:rsidRDefault="002165E7" w:rsidP="00B9191B">
            <w:pPr>
              <w:snapToGrid w:val="0"/>
              <w:spacing w:line="360" w:lineRule="exact"/>
              <w:ind w:firstLineChars="150" w:firstLine="252"/>
              <w:rPr>
                <w:rFonts w:ascii="仿宋" w:eastAsia="仿宋" w:hAnsi="仿宋" w:cs="仿宋"/>
                <w:w w:val="80"/>
                <w:szCs w:val="21"/>
              </w:rPr>
            </w:pPr>
          </w:p>
        </w:tc>
        <w:tc>
          <w:tcPr>
            <w:tcW w:w="567" w:type="dxa"/>
          </w:tcPr>
          <w:p w:rsidR="002165E7" w:rsidRDefault="001F6A86">
            <w:pPr>
              <w:snapToGrid w:val="0"/>
              <w:spacing w:line="360" w:lineRule="exact"/>
              <w:rPr>
                <w:rFonts w:ascii="仿宋" w:eastAsia="仿宋" w:hAnsi="仿宋" w:cs="仿宋"/>
                <w:w w:val="80"/>
                <w:szCs w:val="21"/>
              </w:rPr>
            </w:pPr>
            <w:r>
              <w:rPr>
                <w:rFonts w:ascii="仿宋" w:eastAsia="仿宋" w:hAnsi="仿宋" w:cs="仿宋" w:hint="eastAsia"/>
                <w:w w:val="80"/>
                <w:szCs w:val="21"/>
              </w:rPr>
              <w:t>18</w:t>
            </w:r>
          </w:p>
        </w:tc>
        <w:tc>
          <w:tcPr>
            <w:tcW w:w="992" w:type="dxa"/>
          </w:tcPr>
          <w:p w:rsidR="002165E7" w:rsidRDefault="002165E7">
            <w:pPr>
              <w:snapToGrid w:val="0"/>
              <w:spacing w:line="360" w:lineRule="exact"/>
              <w:jc w:val="center"/>
              <w:rPr>
                <w:rFonts w:ascii="仿宋" w:eastAsia="仿宋" w:hAnsi="仿宋" w:cs="仿宋"/>
                <w:w w:val="80"/>
                <w:szCs w:val="21"/>
              </w:rPr>
            </w:pPr>
          </w:p>
        </w:tc>
        <w:tc>
          <w:tcPr>
            <w:tcW w:w="709" w:type="dxa"/>
          </w:tcPr>
          <w:p w:rsidR="002165E7" w:rsidRDefault="001F6A86">
            <w:pPr>
              <w:snapToGrid w:val="0"/>
              <w:spacing w:line="360" w:lineRule="exact"/>
              <w:jc w:val="center"/>
              <w:rPr>
                <w:rFonts w:ascii="仿宋" w:eastAsia="仿宋" w:hAnsi="仿宋" w:cs="仿宋"/>
                <w:w w:val="80"/>
                <w:szCs w:val="21"/>
              </w:rPr>
            </w:pPr>
            <w:r>
              <w:rPr>
                <w:rFonts w:ascii="仿宋" w:eastAsia="仿宋" w:hAnsi="仿宋" w:cs="仿宋" w:hint="eastAsia"/>
                <w:w w:val="80"/>
                <w:szCs w:val="21"/>
              </w:rPr>
              <w:t>11</w:t>
            </w:r>
          </w:p>
        </w:tc>
      </w:tr>
    </w:tbl>
    <w:p w:rsidR="002165E7" w:rsidRDefault="001F6A86" w:rsidP="00B9191B">
      <w:pPr>
        <w:snapToGrid w:val="0"/>
        <w:spacing w:line="360" w:lineRule="exact"/>
        <w:ind w:firstLineChars="150" w:firstLine="315"/>
        <w:rPr>
          <w:rFonts w:ascii="仿宋" w:eastAsia="仿宋" w:hAnsi="仿宋" w:cs="仿宋"/>
          <w:szCs w:val="21"/>
        </w:rPr>
      </w:pPr>
      <w:r>
        <w:rPr>
          <w:rFonts w:ascii="仿宋" w:eastAsia="仿宋" w:hAnsi="仿宋" w:cs="仿宋" w:hint="eastAsia"/>
          <w:b/>
          <w:bCs/>
          <w:szCs w:val="21"/>
        </w:rPr>
        <w:t>注：</w:t>
      </w:r>
      <w:r>
        <w:rPr>
          <w:rFonts w:ascii="仿宋" w:eastAsia="仿宋" w:hAnsi="仿宋" w:cs="仿宋" w:hint="eastAsia"/>
          <w:szCs w:val="21"/>
        </w:rPr>
        <w:t>《ＣＡＤ／ＣＡＭ软件应用技术》根据我校实际，选用UG软件。</w:t>
      </w:r>
    </w:p>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（二）教学进程安排表（见附录）</w:t>
      </w:r>
    </w:p>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八、实施保障</w:t>
      </w:r>
      <w:r>
        <w:rPr>
          <w:rFonts w:ascii="仿宋" w:eastAsia="仿宋" w:hAnsi="仿宋" w:cs="仿宋" w:hint="eastAsia"/>
          <w:b/>
          <w:bCs/>
          <w:szCs w:val="22"/>
        </w:rPr>
        <w:tab/>
      </w:r>
    </w:p>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w:t>
      </w:r>
      <w:proofErr w:type="gramStart"/>
      <w:r>
        <w:rPr>
          <w:rFonts w:ascii="仿宋" w:eastAsia="仿宋" w:hAnsi="仿宋" w:cs="仿宋" w:hint="eastAsia"/>
          <w:b/>
          <w:bCs/>
          <w:szCs w:val="22"/>
        </w:rPr>
        <w:t>一</w:t>
      </w:r>
      <w:proofErr w:type="gramEnd"/>
      <w:r>
        <w:rPr>
          <w:rFonts w:ascii="仿宋" w:eastAsia="仿宋" w:hAnsi="仿宋" w:cs="仿宋" w:hint="eastAsia"/>
          <w:b/>
          <w:bCs/>
          <w:szCs w:val="22"/>
        </w:rPr>
        <w:t>)师资队伍</w:t>
      </w:r>
    </w:p>
    <w:p w:rsidR="002165E7" w:rsidRDefault="001F6A86">
      <w:pPr>
        <w:snapToGrid w:val="0"/>
        <w:spacing w:line="360" w:lineRule="exact"/>
        <w:ind w:firstLine="482"/>
        <w:rPr>
          <w:rFonts w:ascii="仿宋" w:eastAsia="仿宋" w:hAnsi="仿宋" w:cs="仿宋"/>
          <w:b/>
          <w:bCs/>
          <w:szCs w:val="21"/>
        </w:rPr>
      </w:pPr>
      <w:r>
        <w:rPr>
          <w:rFonts w:ascii="仿宋" w:eastAsia="仿宋" w:hAnsi="仿宋" w:cs="仿宋" w:hint="eastAsia"/>
          <w:b/>
          <w:bCs/>
          <w:szCs w:val="21"/>
        </w:rPr>
        <w:t>1.队伍结构</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师生比1∶20，“双师型”教师人数占专任专业教师总数的80%;专业教师本科及以上学历100%，研究生学历（或硕士以上学位）达到25%，高级职称达到20%以上，获得高级工职业资格达到100%，获得技师以上职业资格或非教师系列专业技术中级以上职称达到50%以上。</w:t>
      </w:r>
    </w:p>
    <w:p w:rsidR="002165E7" w:rsidRDefault="001F6A86">
      <w:pPr>
        <w:snapToGrid w:val="0"/>
        <w:spacing w:line="360" w:lineRule="exact"/>
        <w:ind w:firstLine="482"/>
        <w:rPr>
          <w:rFonts w:ascii="仿宋" w:eastAsia="仿宋" w:hAnsi="仿宋" w:cs="仿宋"/>
          <w:b/>
          <w:bCs/>
          <w:szCs w:val="21"/>
        </w:rPr>
      </w:pPr>
      <w:r>
        <w:rPr>
          <w:rFonts w:ascii="仿宋" w:eastAsia="仿宋" w:hAnsi="仿宋" w:cs="仿宋" w:hint="eastAsia"/>
          <w:b/>
          <w:bCs/>
          <w:szCs w:val="21"/>
        </w:rPr>
        <w:t>2.专任教师</w:t>
      </w:r>
    </w:p>
    <w:p w:rsidR="002165E7" w:rsidRDefault="001F6A86">
      <w:pPr>
        <w:overflowPunct w:val="0"/>
        <w:adjustRightInd w:val="0"/>
        <w:spacing w:line="360" w:lineRule="exact"/>
        <w:ind w:firstLineChars="200" w:firstLine="420"/>
        <w:rPr>
          <w:rFonts w:ascii="仿宋" w:eastAsia="仿宋" w:hAnsi="仿宋" w:cs="仿宋"/>
          <w:szCs w:val="21"/>
        </w:rPr>
      </w:pPr>
      <w:bookmarkStart w:id="2" w:name="_Hlk48303613"/>
      <w:bookmarkStart w:id="3" w:name="_Hlk48303661"/>
      <w:r>
        <w:rPr>
          <w:rFonts w:ascii="仿宋" w:eastAsia="仿宋" w:hAnsi="仿宋" w:cs="仿宋" w:hint="eastAsia"/>
          <w:szCs w:val="21"/>
        </w:rPr>
        <w:t>专任专业教师要有理想信念、有道德情操、有扎实学识、有仁爱之心；具有教师资格和本专业领域相关证书；</w:t>
      </w:r>
      <w:bookmarkEnd w:id="2"/>
      <w:r>
        <w:rPr>
          <w:rFonts w:ascii="仿宋" w:eastAsia="仿宋" w:hAnsi="仿宋" w:cs="仿宋" w:hint="eastAsia"/>
          <w:szCs w:val="21"/>
        </w:rPr>
        <w:t>具有模具相关专业本科及以上学历；具有扎实的模具专业理论功底和实践能力;具有较强信息化教学能力，能够开展课程教学改革和科学研究;每年10%以上专任专业教师参加市级以上培训、进修；专任专业教师每5年累计不少于6个月的企业实践经历;青年教师经过教师岗前培训，并在三年内取得与本专业相关的高级工职业资格或5年内取得中级技术职称。</w:t>
      </w:r>
    </w:p>
    <w:bookmarkEnd w:id="3"/>
    <w:p w:rsidR="002165E7" w:rsidRDefault="001F6A86">
      <w:pPr>
        <w:snapToGrid w:val="0"/>
        <w:spacing w:line="360" w:lineRule="exact"/>
        <w:ind w:firstLine="482"/>
        <w:rPr>
          <w:rFonts w:ascii="仿宋" w:eastAsia="仿宋" w:hAnsi="仿宋" w:cs="仿宋"/>
          <w:b/>
          <w:bCs/>
          <w:szCs w:val="21"/>
        </w:rPr>
      </w:pPr>
      <w:r>
        <w:rPr>
          <w:rFonts w:ascii="仿宋" w:eastAsia="仿宋" w:hAnsi="仿宋" w:cs="仿宋" w:hint="eastAsia"/>
          <w:b/>
          <w:bCs/>
          <w:szCs w:val="21"/>
        </w:rPr>
        <w:t>3.专业带头人</w:t>
      </w:r>
    </w:p>
    <w:p w:rsidR="002165E7" w:rsidRDefault="001F6A86">
      <w:pPr>
        <w:overflowPunct w:val="0"/>
        <w:adjustRightInd w:val="0"/>
        <w:spacing w:line="360" w:lineRule="exact"/>
        <w:ind w:firstLineChars="200" w:firstLine="420"/>
        <w:rPr>
          <w:rFonts w:ascii="仿宋" w:eastAsia="仿宋" w:hAnsi="仿宋" w:cs="仿宋"/>
          <w:szCs w:val="21"/>
        </w:rPr>
      </w:pPr>
      <w:bookmarkStart w:id="4" w:name="_Hlk48303766"/>
      <w:r>
        <w:rPr>
          <w:rFonts w:ascii="仿宋" w:eastAsia="仿宋" w:hAnsi="仿宋" w:cs="仿宋" w:hint="eastAsia"/>
          <w:szCs w:val="21"/>
        </w:rPr>
        <w:t>专业带头人具有本科以上学历，副高以上职称，</w:t>
      </w:r>
      <w:bookmarkEnd w:id="4"/>
      <w:r>
        <w:rPr>
          <w:rFonts w:ascii="仿宋" w:eastAsia="仿宋" w:hAnsi="仿宋" w:cs="仿宋" w:hint="eastAsia"/>
          <w:szCs w:val="21"/>
        </w:rPr>
        <w:t>与本专业相关的技师职业资格或工程师以上职称，从事本专业教学3年以上，能够较好地把握国内外模具行业、专业发展，能广泛联系行业企业，了解行业企业对模具专业人才的需求实际，教学设计、专业研究能力强，组织开展教科研工作能力强，在本区域或本领域具有一定的专业影响力。</w:t>
      </w:r>
    </w:p>
    <w:p w:rsidR="002165E7" w:rsidRDefault="001F6A86">
      <w:pPr>
        <w:snapToGrid w:val="0"/>
        <w:spacing w:line="360" w:lineRule="exact"/>
        <w:ind w:firstLine="482"/>
        <w:rPr>
          <w:rFonts w:ascii="仿宋" w:eastAsia="仿宋" w:hAnsi="仿宋" w:cs="仿宋"/>
          <w:b/>
          <w:bCs/>
          <w:szCs w:val="21"/>
        </w:rPr>
      </w:pPr>
      <w:r>
        <w:rPr>
          <w:rFonts w:ascii="仿宋" w:eastAsia="仿宋" w:hAnsi="仿宋" w:cs="仿宋" w:hint="eastAsia"/>
          <w:b/>
          <w:bCs/>
          <w:szCs w:val="21"/>
        </w:rPr>
        <w:t>4.兼职教师</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兼职教师主要从模具相关企业聘任，具备良好的思想政治素质、职业道德和工匠精神，具有扎实的模具专业知识和丰富的实际工作经验，具有相关行业工程师或高级工以上职业资格，能承担专业课程教学、实习实</w:t>
      </w:r>
      <w:proofErr w:type="gramStart"/>
      <w:r>
        <w:rPr>
          <w:rFonts w:ascii="仿宋" w:eastAsia="仿宋" w:hAnsi="仿宋" w:cs="仿宋" w:hint="eastAsia"/>
          <w:szCs w:val="21"/>
        </w:rPr>
        <w:t>训指导</w:t>
      </w:r>
      <w:proofErr w:type="gramEnd"/>
      <w:r>
        <w:rPr>
          <w:rFonts w:ascii="仿宋" w:eastAsia="仿宋" w:hAnsi="仿宋" w:cs="仿宋" w:hint="eastAsia"/>
          <w:szCs w:val="21"/>
        </w:rPr>
        <w:t xml:space="preserve">和学生职业发展规划指导等教学任务,每学期承担不少于30学时的教学任务。兼职教师与专业教师的比例达到20%, 兼职教师参加学校组织的教学方法培训。 </w:t>
      </w:r>
    </w:p>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(二)教学设施</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教学设施主要包括能够满足正常课程教学、实习实训所必需的专业教室、实训室和实训基地。</w:t>
      </w:r>
    </w:p>
    <w:p w:rsidR="002165E7" w:rsidRDefault="001F6A86" w:rsidP="00B9191B">
      <w:pPr>
        <w:snapToGrid w:val="0"/>
        <w:spacing w:line="360" w:lineRule="exact"/>
        <w:ind w:firstLineChars="200" w:firstLine="420"/>
        <w:rPr>
          <w:rFonts w:ascii="仿宋" w:eastAsia="仿宋" w:hAnsi="仿宋" w:cs="仿宋"/>
          <w:b/>
          <w:bCs/>
          <w:szCs w:val="21"/>
        </w:rPr>
      </w:pPr>
      <w:r>
        <w:rPr>
          <w:rFonts w:ascii="仿宋" w:eastAsia="仿宋" w:hAnsi="仿宋" w:cs="仿宋" w:hint="eastAsia"/>
          <w:b/>
          <w:bCs/>
          <w:szCs w:val="21"/>
        </w:rPr>
        <w:t>1.专业教室基本条件</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配备黑(白)板、多媒体教学一体机，互联网接入或</w:t>
      </w:r>
      <w:proofErr w:type="spellStart"/>
      <w:r>
        <w:rPr>
          <w:rFonts w:ascii="仿宋" w:eastAsia="仿宋" w:hAnsi="仿宋" w:cs="仿宋" w:hint="eastAsia"/>
          <w:szCs w:val="21"/>
        </w:rPr>
        <w:t>WiFi</w:t>
      </w:r>
      <w:proofErr w:type="spellEnd"/>
      <w:r>
        <w:rPr>
          <w:rFonts w:ascii="仿宋" w:eastAsia="仿宋" w:hAnsi="仿宋" w:cs="仿宋" w:hint="eastAsia"/>
          <w:szCs w:val="21"/>
        </w:rPr>
        <w:t>环境，并具有网络安全防护措施。安装应急照明装置并保持良好状态，符合紧急疏散要求，标志明显，保持逃生通道畅通无阻。</w:t>
      </w:r>
    </w:p>
    <w:p w:rsidR="002165E7" w:rsidRDefault="001F6A86" w:rsidP="00B9191B">
      <w:pPr>
        <w:snapToGrid w:val="0"/>
        <w:spacing w:line="360" w:lineRule="exact"/>
        <w:ind w:firstLineChars="200" w:firstLine="420"/>
        <w:rPr>
          <w:rFonts w:ascii="仿宋" w:eastAsia="仿宋" w:hAnsi="仿宋" w:cs="仿宋"/>
          <w:b/>
          <w:bCs/>
          <w:szCs w:val="21"/>
        </w:rPr>
      </w:pPr>
      <w:r>
        <w:rPr>
          <w:rFonts w:ascii="仿宋" w:eastAsia="仿宋" w:hAnsi="仿宋" w:cs="仿宋" w:hint="eastAsia"/>
          <w:b/>
          <w:bCs/>
          <w:szCs w:val="21"/>
        </w:rPr>
        <w:t>2.校内实训</w:t>
      </w:r>
      <w:proofErr w:type="gramStart"/>
      <w:r>
        <w:rPr>
          <w:rFonts w:ascii="仿宋" w:eastAsia="仿宋" w:hAnsi="仿宋" w:cs="仿宋" w:hint="eastAsia"/>
          <w:b/>
          <w:bCs/>
          <w:szCs w:val="21"/>
        </w:rPr>
        <w:t>室基本</w:t>
      </w:r>
      <w:proofErr w:type="gramEnd"/>
      <w:r>
        <w:rPr>
          <w:rFonts w:ascii="仿宋" w:eastAsia="仿宋" w:hAnsi="仿宋" w:cs="仿宋" w:hint="eastAsia"/>
          <w:b/>
          <w:bCs/>
          <w:szCs w:val="21"/>
        </w:rPr>
        <w:t>要求</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303"/>
        <w:gridCol w:w="2552"/>
        <w:gridCol w:w="3118"/>
        <w:gridCol w:w="992"/>
      </w:tblGrid>
      <w:tr w:rsidR="002165E7">
        <w:trPr>
          <w:trHeight w:val="360"/>
        </w:trPr>
        <w:tc>
          <w:tcPr>
            <w:tcW w:w="720" w:type="dxa"/>
            <w:vMerge w:val="restart"/>
            <w:vAlign w:val="center"/>
          </w:tcPr>
          <w:p w:rsidR="002165E7" w:rsidRDefault="001F6A86">
            <w:pPr>
              <w:spacing w:line="360" w:lineRule="exact"/>
              <w:jc w:val="center"/>
              <w:rPr>
                <w:rFonts w:ascii="仿宋" w:eastAsia="仿宋" w:hAnsi="仿宋" w:cs="仿宋"/>
                <w:b/>
                <w:szCs w:val="21"/>
              </w:rPr>
            </w:pPr>
            <w:r>
              <w:rPr>
                <w:rFonts w:ascii="仿宋" w:eastAsia="仿宋" w:hAnsi="仿宋" w:cs="仿宋" w:hint="eastAsia"/>
                <w:b/>
                <w:szCs w:val="21"/>
              </w:rPr>
              <w:t>序号</w:t>
            </w:r>
          </w:p>
        </w:tc>
        <w:tc>
          <w:tcPr>
            <w:tcW w:w="1303" w:type="dxa"/>
            <w:vMerge w:val="restart"/>
            <w:vAlign w:val="center"/>
          </w:tcPr>
          <w:p w:rsidR="002165E7" w:rsidRDefault="001F6A86">
            <w:pPr>
              <w:spacing w:line="360" w:lineRule="exact"/>
              <w:jc w:val="center"/>
              <w:rPr>
                <w:rFonts w:ascii="仿宋" w:eastAsia="仿宋" w:hAnsi="仿宋" w:cs="仿宋"/>
                <w:b/>
                <w:szCs w:val="21"/>
              </w:rPr>
            </w:pPr>
            <w:r>
              <w:rPr>
                <w:rFonts w:ascii="仿宋" w:eastAsia="仿宋" w:hAnsi="仿宋" w:cs="仿宋" w:hint="eastAsia"/>
                <w:b/>
                <w:bCs/>
                <w:kern w:val="0"/>
                <w:szCs w:val="21"/>
              </w:rPr>
              <w:t>实训室名称</w:t>
            </w:r>
          </w:p>
        </w:tc>
        <w:tc>
          <w:tcPr>
            <w:tcW w:w="2552" w:type="dxa"/>
            <w:vMerge w:val="restart"/>
            <w:vAlign w:val="center"/>
          </w:tcPr>
          <w:p w:rsidR="002165E7" w:rsidRDefault="001F6A86">
            <w:pPr>
              <w:spacing w:line="360" w:lineRule="exact"/>
              <w:jc w:val="center"/>
              <w:rPr>
                <w:rFonts w:ascii="仿宋" w:eastAsia="仿宋" w:hAnsi="仿宋" w:cs="仿宋"/>
                <w:b/>
                <w:szCs w:val="21"/>
              </w:rPr>
            </w:pPr>
            <w:r>
              <w:rPr>
                <w:rFonts w:ascii="仿宋" w:eastAsia="仿宋" w:hAnsi="仿宋" w:cs="仿宋" w:hint="eastAsia"/>
                <w:b/>
                <w:bCs/>
                <w:kern w:val="0"/>
                <w:szCs w:val="21"/>
              </w:rPr>
              <w:t>主要功能</w:t>
            </w:r>
          </w:p>
        </w:tc>
        <w:tc>
          <w:tcPr>
            <w:tcW w:w="4110" w:type="dxa"/>
            <w:gridSpan w:val="2"/>
            <w:vAlign w:val="center"/>
          </w:tcPr>
          <w:p w:rsidR="002165E7" w:rsidRDefault="001F6A86">
            <w:pPr>
              <w:spacing w:line="360" w:lineRule="exact"/>
              <w:jc w:val="center"/>
              <w:rPr>
                <w:rFonts w:ascii="仿宋" w:eastAsia="仿宋" w:hAnsi="仿宋" w:cs="仿宋"/>
                <w:b/>
                <w:szCs w:val="21"/>
              </w:rPr>
            </w:pPr>
            <w:r>
              <w:rPr>
                <w:rFonts w:ascii="仿宋" w:eastAsia="仿宋" w:hAnsi="仿宋" w:cs="仿宋" w:hint="eastAsia"/>
                <w:b/>
                <w:bCs/>
                <w:kern w:val="0"/>
                <w:szCs w:val="21"/>
              </w:rPr>
              <w:t>主要设施设备配置</w:t>
            </w:r>
          </w:p>
        </w:tc>
      </w:tr>
      <w:tr w:rsidR="002165E7">
        <w:trPr>
          <w:trHeight w:val="255"/>
        </w:trPr>
        <w:tc>
          <w:tcPr>
            <w:tcW w:w="720" w:type="dxa"/>
            <w:vMerge/>
            <w:vAlign w:val="center"/>
          </w:tcPr>
          <w:p w:rsidR="002165E7" w:rsidRDefault="002165E7">
            <w:pPr>
              <w:spacing w:line="360" w:lineRule="exact"/>
              <w:jc w:val="center"/>
              <w:rPr>
                <w:rFonts w:ascii="仿宋" w:eastAsia="仿宋" w:hAnsi="仿宋" w:cs="仿宋"/>
                <w:b/>
                <w:szCs w:val="21"/>
              </w:rPr>
            </w:pPr>
          </w:p>
        </w:tc>
        <w:tc>
          <w:tcPr>
            <w:tcW w:w="1303" w:type="dxa"/>
            <w:vMerge/>
            <w:vAlign w:val="center"/>
          </w:tcPr>
          <w:p w:rsidR="002165E7" w:rsidRDefault="002165E7">
            <w:pPr>
              <w:spacing w:line="360" w:lineRule="exact"/>
              <w:jc w:val="center"/>
              <w:rPr>
                <w:rFonts w:ascii="仿宋" w:eastAsia="仿宋" w:hAnsi="仿宋" w:cs="仿宋"/>
                <w:b/>
                <w:bCs/>
                <w:kern w:val="0"/>
                <w:szCs w:val="21"/>
              </w:rPr>
            </w:pPr>
          </w:p>
        </w:tc>
        <w:tc>
          <w:tcPr>
            <w:tcW w:w="2552" w:type="dxa"/>
            <w:vMerge/>
            <w:vAlign w:val="center"/>
          </w:tcPr>
          <w:p w:rsidR="002165E7" w:rsidRDefault="002165E7">
            <w:pPr>
              <w:spacing w:line="360" w:lineRule="exact"/>
              <w:jc w:val="center"/>
              <w:rPr>
                <w:rFonts w:ascii="仿宋" w:eastAsia="仿宋" w:hAnsi="仿宋" w:cs="仿宋"/>
                <w:b/>
                <w:bCs/>
                <w:kern w:val="0"/>
                <w:szCs w:val="21"/>
              </w:rPr>
            </w:pPr>
          </w:p>
        </w:tc>
        <w:tc>
          <w:tcPr>
            <w:tcW w:w="3118" w:type="dxa"/>
            <w:vAlign w:val="center"/>
          </w:tcPr>
          <w:p w:rsidR="002165E7" w:rsidRDefault="001F6A86">
            <w:pPr>
              <w:spacing w:line="360" w:lineRule="exact"/>
              <w:jc w:val="center"/>
              <w:rPr>
                <w:rFonts w:ascii="仿宋" w:eastAsia="仿宋" w:hAnsi="仿宋" w:cs="仿宋"/>
                <w:b/>
                <w:szCs w:val="21"/>
              </w:rPr>
            </w:pPr>
            <w:r>
              <w:rPr>
                <w:rFonts w:ascii="仿宋" w:eastAsia="仿宋" w:hAnsi="仿宋" w:cs="仿宋" w:hint="eastAsia"/>
                <w:b/>
                <w:bCs/>
                <w:kern w:val="0"/>
                <w:szCs w:val="21"/>
              </w:rPr>
              <w:t>名称</w:t>
            </w:r>
          </w:p>
        </w:tc>
        <w:tc>
          <w:tcPr>
            <w:tcW w:w="992" w:type="dxa"/>
            <w:vAlign w:val="center"/>
          </w:tcPr>
          <w:p w:rsidR="002165E7" w:rsidRDefault="001F6A86">
            <w:pPr>
              <w:spacing w:line="360" w:lineRule="exact"/>
              <w:jc w:val="center"/>
              <w:rPr>
                <w:rFonts w:ascii="仿宋" w:eastAsia="仿宋" w:hAnsi="仿宋" w:cs="仿宋"/>
                <w:b/>
                <w:szCs w:val="21"/>
              </w:rPr>
            </w:pPr>
            <w:r>
              <w:rPr>
                <w:rFonts w:ascii="仿宋" w:eastAsia="仿宋" w:hAnsi="仿宋" w:cs="仿宋" w:hint="eastAsia"/>
                <w:b/>
                <w:bCs/>
                <w:kern w:val="0"/>
                <w:szCs w:val="21"/>
              </w:rPr>
              <w:t>数量</w:t>
            </w:r>
          </w:p>
        </w:tc>
      </w:tr>
      <w:tr w:rsidR="002165E7">
        <w:tc>
          <w:tcPr>
            <w:tcW w:w="720" w:type="dxa"/>
            <w:vMerge w:val="restart"/>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1</w:t>
            </w:r>
          </w:p>
        </w:tc>
        <w:tc>
          <w:tcPr>
            <w:tcW w:w="1303" w:type="dxa"/>
            <w:vMerge w:val="restart"/>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机械加工实训室</w:t>
            </w:r>
          </w:p>
        </w:tc>
        <w:tc>
          <w:tcPr>
            <w:tcW w:w="2552" w:type="dxa"/>
            <w:vMerge w:val="restart"/>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bCs/>
                <w:kern w:val="0"/>
                <w:szCs w:val="21"/>
              </w:rPr>
              <w:t xml:space="preserve">    典型机械加工设备的认知；机械加工设备的操作；典型机械零件的加工；</w:t>
            </w:r>
            <w:r>
              <w:rPr>
                <w:rFonts w:ascii="仿宋" w:eastAsia="仿宋" w:hAnsi="仿宋" w:cs="仿宋" w:hint="eastAsia"/>
                <w:bCs/>
                <w:kern w:val="0"/>
                <w:szCs w:val="21"/>
              </w:rPr>
              <w:lastRenderedPageBreak/>
              <w:t>常用的工具、量具、刀具、夹具的使用；在线检测技术训练；感知机械加工的工种种类及加工过程；提升机械加工工艺能力。</w:t>
            </w: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lastRenderedPageBreak/>
              <w:t>普通车床</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40台</w:t>
            </w:r>
          </w:p>
        </w:tc>
      </w:tr>
      <w:tr w:rsidR="002165E7">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普通工具铣床</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12台</w:t>
            </w:r>
          </w:p>
        </w:tc>
      </w:tr>
      <w:tr w:rsidR="002165E7">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平面磨床</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5台</w:t>
            </w:r>
          </w:p>
        </w:tc>
      </w:tr>
      <w:tr w:rsidR="002165E7">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划线平板、测量平板</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3块</w:t>
            </w:r>
          </w:p>
        </w:tc>
      </w:tr>
      <w:tr w:rsidR="002165E7">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台式钻床</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10台</w:t>
            </w:r>
          </w:p>
        </w:tc>
      </w:tr>
      <w:tr w:rsidR="002165E7">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proofErr w:type="gramStart"/>
            <w:r>
              <w:rPr>
                <w:rFonts w:ascii="仿宋" w:eastAsia="仿宋" w:hAnsi="仿宋" w:cs="仿宋" w:hint="eastAsia"/>
                <w:szCs w:val="21"/>
              </w:rPr>
              <w:t>砂轮机</w:t>
            </w:r>
            <w:proofErr w:type="gramEnd"/>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5台</w:t>
            </w:r>
          </w:p>
        </w:tc>
      </w:tr>
      <w:tr w:rsidR="002165E7">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工量刃具（每工位）</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1套</w:t>
            </w:r>
          </w:p>
        </w:tc>
      </w:tr>
      <w:tr w:rsidR="002165E7">
        <w:tc>
          <w:tcPr>
            <w:tcW w:w="720" w:type="dxa"/>
            <w:vMerge w:val="restart"/>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2</w:t>
            </w:r>
          </w:p>
        </w:tc>
        <w:tc>
          <w:tcPr>
            <w:tcW w:w="1303" w:type="dxa"/>
            <w:vMerge w:val="restart"/>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机械拆装实训室（含钳工实训、模具装配）</w:t>
            </w:r>
          </w:p>
        </w:tc>
        <w:tc>
          <w:tcPr>
            <w:tcW w:w="2552" w:type="dxa"/>
            <w:vMerge w:val="restart"/>
            <w:vAlign w:val="center"/>
          </w:tcPr>
          <w:p w:rsidR="002165E7" w:rsidRDefault="001F6A86">
            <w:pPr>
              <w:spacing w:line="360" w:lineRule="exact"/>
              <w:jc w:val="left"/>
              <w:rPr>
                <w:rFonts w:ascii="仿宋" w:eastAsia="仿宋" w:hAnsi="仿宋" w:cs="仿宋"/>
                <w:szCs w:val="21"/>
              </w:rPr>
            </w:pPr>
            <w:r>
              <w:rPr>
                <w:rFonts w:ascii="仿宋" w:eastAsia="仿宋" w:hAnsi="仿宋" w:cs="仿宋" w:hint="eastAsia"/>
                <w:bCs/>
                <w:kern w:val="0"/>
                <w:szCs w:val="21"/>
              </w:rPr>
              <w:t xml:space="preserve">    </w:t>
            </w:r>
            <w:proofErr w:type="gramStart"/>
            <w:r>
              <w:rPr>
                <w:rFonts w:ascii="仿宋" w:eastAsia="仿宋" w:hAnsi="仿宋" w:cs="仿宋" w:hint="eastAsia"/>
                <w:bCs/>
                <w:kern w:val="0"/>
                <w:szCs w:val="21"/>
              </w:rPr>
              <w:t>钳</w:t>
            </w:r>
            <w:proofErr w:type="gramEnd"/>
            <w:r>
              <w:rPr>
                <w:rFonts w:ascii="仿宋" w:eastAsia="仿宋" w:hAnsi="仿宋" w:cs="仿宋" w:hint="eastAsia"/>
                <w:bCs/>
                <w:kern w:val="0"/>
                <w:szCs w:val="21"/>
              </w:rPr>
              <w:t>加工设备的操作；常用工具、量具、刀具的使用；</w:t>
            </w:r>
            <w:proofErr w:type="gramStart"/>
            <w:r>
              <w:rPr>
                <w:rFonts w:ascii="仿宋" w:eastAsia="仿宋" w:hAnsi="仿宋" w:cs="仿宋" w:hint="eastAsia"/>
                <w:bCs/>
                <w:kern w:val="0"/>
                <w:szCs w:val="21"/>
              </w:rPr>
              <w:t>钳</w:t>
            </w:r>
            <w:proofErr w:type="gramEnd"/>
            <w:r>
              <w:rPr>
                <w:rFonts w:ascii="仿宋" w:eastAsia="仿宋" w:hAnsi="仿宋" w:cs="仿宋" w:hint="eastAsia"/>
                <w:bCs/>
                <w:kern w:val="0"/>
                <w:szCs w:val="21"/>
              </w:rPr>
              <w:t>加工基本技能训练；常用模具结构的认知和拆装；机械拆装工具的使用；熟悉模具拆装技术规范和操作规程；提升模具拆装的工艺水平与能力；提升模具检测的能力，能按图装调出合格的简单模具。</w:t>
            </w:r>
          </w:p>
        </w:tc>
        <w:tc>
          <w:tcPr>
            <w:tcW w:w="3118" w:type="dxa"/>
            <w:vAlign w:val="center"/>
          </w:tcPr>
          <w:p w:rsidR="002165E7" w:rsidRDefault="001F6A86">
            <w:pPr>
              <w:spacing w:line="360" w:lineRule="exact"/>
              <w:jc w:val="center"/>
              <w:rPr>
                <w:rFonts w:ascii="仿宋" w:eastAsia="仿宋" w:hAnsi="仿宋" w:cs="仿宋"/>
                <w:szCs w:val="21"/>
              </w:rPr>
            </w:pPr>
            <w:proofErr w:type="gramStart"/>
            <w:r>
              <w:rPr>
                <w:rFonts w:ascii="仿宋" w:eastAsia="仿宋" w:hAnsi="仿宋" w:cs="仿宋" w:hint="eastAsia"/>
                <w:szCs w:val="21"/>
              </w:rPr>
              <w:t>钳工台</w:t>
            </w:r>
            <w:proofErr w:type="gramEnd"/>
            <w:r>
              <w:rPr>
                <w:rFonts w:ascii="仿宋" w:eastAsia="仿宋" w:hAnsi="仿宋" w:cs="仿宋" w:hint="eastAsia"/>
                <w:szCs w:val="21"/>
              </w:rPr>
              <w:t>及配套工具</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40工位</w:t>
            </w:r>
          </w:p>
        </w:tc>
      </w:tr>
      <w:tr w:rsidR="002165E7">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台虎钳</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40工位</w:t>
            </w:r>
          </w:p>
        </w:tc>
      </w:tr>
      <w:tr w:rsidR="002165E7">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划线和测量平板</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3块</w:t>
            </w:r>
          </w:p>
        </w:tc>
      </w:tr>
      <w:tr w:rsidR="002165E7">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台式钻床</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10台</w:t>
            </w:r>
          </w:p>
        </w:tc>
      </w:tr>
      <w:tr w:rsidR="002165E7">
        <w:trPr>
          <w:trHeight w:val="345"/>
        </w:trPr>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学生拆装工作台</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10台</w:t>
            </w:r>
          </w:p>
        </w:tc>
      </w:tr>
      <w:tr w:rsidR="002165E7">
        <w:trPr>
          <w:trHeight w:val="615"/>
        </w:trPr>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模具拆装工、量、刃具及养护工具</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20套</w:t>
            </w:r>
          </w:p>
        </w:tc>
      </w:tr>
      <w:tr w:rsidR="002165E7">
        <w:trPr>
          <w:trHeight w:val="300"/>
        </w:trPr>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供拆装的模具（冷冲模、塑料膜）</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各20套</w:t>
            </w:r>
          </w:p>
        </w:tc>
      </w:tr>
      <w:tr w:rsidR="002165E7">
        <w:trPr>
          <w:trHeight w:val="120"/>
        </w:trPr>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可移动差动滑轮</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1个</w:t>
            </w:r>
          </w:p>
        </w:tc>
      </w:tr>
      <w:tr w:rsidR="002165E7">
        <w:trPr>
          <w:trHeight w:val="270"/>
        </w:trPr>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proofErr w:type="gramStart"/>
            <w:r>
              <w:rPr>
                <w:rFonts w:ascii="仿宋" w:eastAsia="仿宋" w:hAnsi="仿宋" w:cs="仿宋" w:hint="eastAsia"/>
                <w:szCs w:val="21"/>
              </w:rPr>
              <w:t>运模叉车</w:t>
            </w:r>
            <w:proofErr w:type="gramEnd"/>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1个</w:t>
            </w:r>
          </w:p>
        </w:tc>
      </w:tr>
      <w:tr w:rsidR="002165E7">
        <w:trPr>
          <w:trHeight w:val="300"/>
        </w:trPr>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液压手推车</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1个</w:t>
            </w:r>
          </w:p>
        </w:tc>
      </w:tr>
      <w:tr w:rsidR="002165E7">
        <w:trPr>
          <w:trHeight w:val="285"/>
        </w:trPr>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周转箱</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20个</w:t>
            </w:r>
          </w:p>
        </w:tc>
      </w:tr>
      <w:tr w:rsidR="002165E7">
        <w:trPr>
          <w:trHeight w:val="330"/>
        </w:trPr>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白板、实物投影仪等</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1套</w:t>
            </w:r>
          </w:p>
        </w:tc>
      </w:tr>
      <w:tr w:rsidR="002165E7">
        <w:trPr>
          <w:trHeight w:val="330"/>
        </w:trPr>
        <w:tc>
          <w:tcPr>
            <w:tcW w:w="720" w:type="dxa"/>
            <w:vMerge w:val="restart"/>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3</w:t>
            </w:r>
          </w:p>
        </w:tc>
        <w:tc>
          <w:tcPr>
            <w:tcW w:w="1303" w:type="dxa"/>
            <w:vMerge w:val="restart"/>
            <w:vAlign w:val="center"/>
          </w:tcPr>
          <w:p w:rsidR="002165E7" w:rsidRDefault="001F6A86">
            <w:pPr>
              <w:widowControl/>
              <w:snapToGrid w:val="0"/>
              <w:spacing w:line="360" w:lineRule="exact"/>
              <w:jc w:val="center"/>
              <w:rPr>
                <w:rFonts w:ascii="仿宋" w:eastAsia="仿宋" w:hAnsi="仿宋" w:cs="仿宋"/>
                <w:bCs/>
                <w:kern w:val="0"/>
                <w:szCs w:val="21"/>
              </w:rPr>
            </w:pPr>
            <w:r>
              <w:rPr>
                <w:rFonts w:ascii="仿宋" w:eastAsia="仿宋" w:hAnsi="仿宋" w:cs="仿宋" w:hint="eastAsia"/>
                <w:bCs/>
                <w:kern w:val="0"/>
                <w:szCs w:val="21"/>
              </w:rPr>
              <w:t>机械测绘实训室(含模具课程设计实训)</w:t>
            </w:r>
          </w:p>
        </w:tc>
        <w:tc>
          <w:tcPr>
            <w:tcW w:w="2552" w:type="dxa"/>
            <w:vMerge w:val="restart"/>
            <w:vAlign w:val="center"/>
          </w:tcPr>
          <w:p w:rsidR="002165E7" w:rsidRDefault="001F6A86">
            <w:pPr>
              <w:widowControl/>
              <w:snapToGrid w:val="0"/>
              <w:spacing w:line="360" w:lineRule="exact"/>
              <w:ind w:firstLineChars="200" w:firstLine="420"/>
              <w:jc w:val="left"/>
              <w:rPr>
                <w:rFonts w:ascii="仿宋" w:eastAsia="仿宋" w:hAnsi="仿宋" w:cs="仿宋"/>
                <w:bCs/>
                <w:kern w:val="0"/>
                <w:szCs w:val="21"/>
              </w:rPr>
            </w:pPr>
            <w:r>
              <w:rPr>
                <w:rFonts w:ascii="仿宋" w:eastAsia="仿宋" w:hAnsi="仿宋" w:cs="仿宋" w:hint="eastAsia"/>
                <w:bCs/>
                <w:kern w:val="0"/>
                <w:szCs w:val="21"/>
              </w:rPr>
              <w:t>零件的测量技术;计算机绘图技能实训;冷冲模的设计实训；塑料模的设计实训。</w:t>
            </w:r>
          </w:p>
        </w:tc>
        <w:tc>
          <w:tcPr>
            <w:tcW w:w="3118" w:type="dxa"/>
            <w:vAlign w:val="center"/>
          </w:tcPr>
          <w:p w:rsidR="002165E7" w:rsidRDefault="001F6A86">
            <w:pPr>
              <w:widowControl/>
              <w:snapToGrid w:val="0"/>
              <w:spacing w:line="360" w:lineRule="exact"/>
              <w:jc w:val="center"/>
              <w:rPr>
                <w:rFonts w:ascii="仿宋" w:eastAsia="仿宋" w:hAnsi="仿宋" w:cs="仿宋"/>
                <w:bCs/>
                <w:kern w:val="0"/>
                <w:szCs w:val="21"/>
              </w:rPr>
            </w:pPr>
            <w:r>
              <w:rPr>
                <w:rFonts w:ascii="仿宋" w:eastAsia="仿宋" w:hAnsi="仿宋" w:cs="仿宋" w:hint="eastAsia"/>
                <w:bCs/>
                <w:kern w:val="0"/>
                <w:szCs w:val="21"/>
              </w:rPr>
              <w:t>模具实物或模型</w:t>
            </w:r>
          </w:p>
        </w:tc>
        <w:tc>
          <w:tcPr>
            <w:tcW w:w="992" w:type="dxa"/>
            <w:vAlign w:val="center"/>
          </w:tcPr>
          <w:p w:rsidR="002165E7" w:rsidRDefault="001F6A86">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20套</w:t>
            </w:r>
          </w:p>
        </w:tc>
      </w:tr>
      <w:tr w:rsidR="002165E7">
        <w:trPr>
          <w:trHeight w:val="330"/>
        </w:trPr>
        <w:tc>
          <w:tcPr>
            <w:tcW w:w="720" w:type="dxa"/>
            <w:vMerge/>
            <w:vAlign w:val="center"/>
          </w:tcPr>
          <w:p w:rsidR="002165E7" w:rsidRDefault="002165E7">
            <w:pPr>
              <w:spacing w:line="360" w:lineRule="exact"/>
              <w:jc w:val="center"/>
              <w:rPr>
                <w:rFonts w:ascii="仿宋" w:eastAsia="仿宋" w:hAnsi="仿宋" w:cs="仿宋"/>
                <w:bCs/>
                <w:kern w:val="0"/>
                <w:szCs w:val="21"/>
              </w:rPr>
            </w:pPr>
          </w:p>
        </w:tc>
        <w:tc>
          <w:tcPr>
            <w:tcW w:w="1303" w:type="dxa"/>
            <w:vMerge/>
            <w:vAlign w:val="center"/>
          </w:tcPr>
          <w:p w:rsidR="002165E7" w:rsidRDefault="002165E7">
            <w:pPr>
              <w:widowControl/>
              <w:snapToGrid w:val="0"/>
              <w:spacing w:line="360" w:lineRule="exact"/>
              <w:jc w:val="center"/>
              <w:rPr>
                <w:rFonts w:ascii="仿宋" w:eastAsia="仿宋" w:hAnsi="仿宋" w:cs="仿宋"/>
                <w:bCs/>
                <w:kern w:val="0"/>
                <w:szCs w:val="21"/>
              </w:rPr>
            </w:pPr>
          </w:p>
        </w:tc>
        <w:tc>
          <w:tcPr>
            <w:tcW w:w="2552" w:type="dxa"/>
            <w:vMerge/>
            <w:vAlign w:val="center"/>
          </w:tcPr>
          <w:p w:rsidR="002165E7" w:rsidRDefault="002165E7">
            <w:pPr>
              <w:widowControl/>
              <w:snapToGrid w:val="0"/>
              <w:spacing w:line="360" w:lineRule="exact"/>
              <w:jc w:val="center"/>
              <w:rPr>
                <w:rFonts w:ascii="仿宋" w:eastAsia="仿宋" w:hAnsi="仿宋" w:cs="仿宋"/>
                <w:bCs/>
                <w:kern w:val="0"/>
                <w:szCs w:val="21"/>
              </w:rPr>
            </w:pPr>
          </w:p>
        </w:tc>
        <w:tc>
          <w:tcPr>
            <w:tcW w:w="3118" w:type="dxa"/>
            <w:vAlign w:val="center"/>
          </w:tcPr>
          <w:p w:rsidR="002165E7" w:rsidRDefault="001F6A86">
            <w:pPr>
              <w:widowControl/>
              <w:snapToGrid w:val="0"/>
              <w:spacing w:line="360" w:lineRule="exact"/>
              <w:jc w:val="center"/>
              <w:rPr>
                <w:rFonts w:ascii="仿宋" w:eastAsia="仿宋" w:hAnsi="仿宋" w:cs="仿宋"/>
                <w:bCs/>
                <w:kern w:val="0"/>
                <w:szCs w:val="21"/>
              </w:rPr>
            </w:pPr>
            <w:r>
              <w:rPr>
                <w:rFonts w:ascii="仿宋" w:eastAsia="仿宋" w:hAnsi="仿宋" w:cs="仿宋" w:hint="eastAsia"/>
                <w:bCs/>
                <w:kern w:val="0"/>
                <w:szCs w:val="21"/>
              </w:rPr>
              <w:t>计算机及CAD软件</w:t>
            </w:r>
          </w:p>
        </w:tc>
        <w:tc>
          <w:tcPr>
            <w:tcW w:w="992" w:type="dxa"/>
            <w:vAlign w:val="center"/>
          </w:tcPr>
          <w:p w:rsidR="002165E7" w:rsidRDefault="001F6A86">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40套</w:t>
            </w:r>
          </w:p>
        </w:tc>
      </w:tr>
      <w:tr w:rsidR="002165E7">
        <w:trPr>
          <w:trHeight w:val="330"/>
        </w:trPr>
        <w:tc>
          <w:tcPr>
            <w:tcW w:w="720" w:type="dxa"/>
            <w:vMerge/>
            <w:vAlign w:val="center"/>
          </w:tcPr>
          <w:p w:rsidR="002165E7" w:rsidRDefault="002165E7">
            <w:pPr>
              <w:spacing w:line="360" w:lineRule="exact"/>
              <w:jc w:val="center"/>
              <w:rPr>
                <w:rFonts w:ascii="仿宋" w:eastAsia="仿宋" w:hAnsi="仿宋" w:cs="仿宋"/>
                <w:bCs/>
                <w:kern w:val="0"/>
                <w:szCs w:val="21"/>
              </w:rPr>
            </w:pPr>
          </w:p>
        </w:tc>
        <w:tc>
          <w:tcPr>
            <w:tcW w:w="1303" w:type="dxa"/>
            <w:vMerge/>
            <w:vAlign w:val="center"/>
          </w:tcPr>
          <w:p w:rsidR="002165E7" w:rsidRDefault="002165E7">
            <w:pPr>
              <w:widowControl/>
              <w:snapToGrid w:val="0"/>
              <w:spacing w:line="360" w:lineRule="exact"/>
              <w:jc w:val="center"/>
              <w:rPr>
                <w:rFonts w:ascii="仿宋" w:eastAsia="仿宋" w:hAnsi="仿宋" w:cs="仿宋"/>
                <w:bCs/>
                <w:kern w:val="0"/>
                <w:szCs w:val="21"/>
              </w:rPr>
            </w:pPr>
          </w:p>
        </w:tc>
        <w:tc>
          <w:tcPr>
            <w:tcW w:w="2552" w:type="dxa"/>
            <w:vMerge/>
            <w:vAlign w:val="center"/>
          </w:tcPr>
          <w:p w:rsidR="002165E7" w:rsidRDefault="002165E7">
            <w:pPr>
              <w:snapToGrid w:val="0"/>
              <w:spacing w:line="360" w:lineRule="exact"/>
              <w:jc w:val="center"/>
              <w:rPr>
                <w:rFonts w:ascii="仿宋" w:eastAsia="仿宋" w:hAnsi="仿宋" w:cs="仿宋"/>
                <w:bCs/>
                <w:kern w:val="0"/>
                <w:szCs w:val="21"/>
              </w:rPr>
            </w:pPr>
          </w:p>
        </w:tc>
        <w:tc>
          <w:tcPr>
            <w:tcW w:w="3118" w:type="dxa"/>
            <w:vAlign w:val="center"/>
          </w:tcPr>
          <w:p w:rsidR="002165E7" w:rsidRDefault="001F6A86">
            <w:pPr>
              <w:snapToGrid w:val="0"/>
              <w:spacing w:line="360" w:lineRule="exact"/>
              <w:jc w:val="center"/>
              <w:rPr>
                <w:rFonts w:ascii="仿宋" w:eastAsia="仿宋" w:hAnsi="仿宋" w:cs="仿宋"/>
                <w:bCs/>
                <w:kern w:val="0"/>
                <w:szCs w:val="21"/>
              </w:rPr>
            </w:pPr>
            <w:r>
              <w:rPr>
                <w:rFonts w:ascii="仿宋" w:eastAsia="仿宋" w:hAnsi="仿宋" w:cs="仿宋" w:hint="eastAsia"/>
                <w:bCs/>
                <w:kern w:val="0"/>
                <w:szCs w:val="21"/>
              </w:rPr>
              <w:t>万用表、转速表、钳形电流表、功率表、兆欧表</w:t>
            </w:r>
          </w:p>
        </w:tc>
        <w:tc>
          <w:tcPr>
            <w:tcW w:w="992" w:type="dxa"/>
            <w:vAlign w:val="center"/>
          </w:tcPr>
          <w:p w:rsidR="002165E7" w:rsidRDefault="001F6A86">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5套</w:t>
            </w:r>
          </w:p>
        </w:tc>
      </w:tr>
      <w:tr w:rsidR="002165E7">
        <w:trPr>
          <w:trHeight w:val="330"/>
        </w:trPr>
        <w:tc>
          <w:tcPr>
            <w:tcW w:w="720" w:type="dxa"/>
            <w:vMerge/>
            <w:vAlign w:val="center"/>
          </w:tcPr>
          <w:p w:rsidR="002165E7" w:rsidRDefault="002165E7">
            <w:pPr>
              <w:spacing w:line="360" w:lineRule="exact"/>
              <w:jc w:val="center"/>
              <w:rPr>
                <w:rFonts w:ascii="仿宋" w:eastAsia="仿宋" w:hAnsi="仿宋" w:cs="仿宋"/>
                <w:bCs/>
                <w:kern w:val="0"/>
                <w:szCs w:val="21"/>
              </w:rPr>
            </w:pPr>
          </w:p>
        </w:tc>
        <w:tc>
          <w:tcPr>
            <w:tcW w:w="1303" w:type="dxa"/>
            <w:vMerge/>
            <w:vAlign w:val="center"/>
          </w:tcPr>
          <w:p w:rsidR="002165E7" w:rsidRDefault="002165E7">
            <w:pPr>
              <w:widowControl/>
              <w:snapToGrid w:val="0"/>
              <w:spacing w:line="360" w:lineRule="exact"/>
              <w:jc w:val="center"/>
              <w:rPr>
                <w:rFonts w:ascii="仿宋" w:eastAsia="仿宋" w:hAnsi="仿宋" w:cs="仿宋"/>
                <w:bCs/>
                <w:kern w:val="0"/>
                <w:szCs w:val="21"/>
              </w:rPr>
            </w:pPr>
          </w:p>
        </w:tc>
        <w:tc>
          <w:tcPr>
            <w:tcW w:w="2552" w:type="dxa"/>
            <w:vMerge/>
            <w:vAlign w:val="center"/>
          </w:tcPr>
          <w:p w:rsidR="002165E7" w:rsidRDefault="002165E7">
            <w:pPr>
              <w:widowControl/>
              <w:snapToGrid w:val="0"/>
              <w:spacing w:line="360" w:lineRule="exact"/>
              <w:jc w:val="center"/>
              <w:rPr>
                <w:rFonts w:ascii="仿宋" w:eastAsia="仿宋" w:hAnsi="仿宋" w:cs="仿宋"/>
                <w:bCs/>
                <w:kern w:val="0"/>
                <w:szCs w:val="21"/>
              </w:rPr>
            </w:pPr>
          </w:p>
        </w:tc>
        <w:tc>
          <w:tcPr>
            <w:tcW w:w="3118" w:type="dxa"/>
            <w:vAlign w:val="center"/>
          </w:tcPr>
          <w:p w:rsidR="002165E7" w:rsidRDefault="001F6A86">
            <w:pPr>
              <w:widowControl/>
              <w:snapToGrid w:val="0"/>
              <w:spacing w:line="360" w:lineRule="exact"/>
              <w:jc w:val="center"/>
              <w:rPr>
                <w:rFonts w:ascii="仿宋" w:eastAsia="仿宋" w:hAnsi="仿宋" w:cs="仿宋"/>
                <w:bCs/>
                <w:kern w:val="0"/>
                <w:szCs w:val="21"/>
              </w:rPr>
            </w:pPr>
            <w:r>
              <w:rPr>
                <w:rFonts w:ascii="仿宋" w:eastAsia="仿宋" w:hAnsi="仿宋" w:cs="仿宋" w:hint="eastAsia"/>
                <w:bCs/>
                <w:kern w:val="0"/>
                <w:szCs w:val="21"/>
              </w:rPr>
              <w:t>压线钳、</w:t>
            </w:r>
            <w:proofErr w:type="gramStart"/>
            <w:r>
              <w:rPr>
                <w:rFonts w:ascii="仿宋" w:eastAsia="仿宋" w:hAnsi="仿宋" w:cs="仿宋" w:hint="eastAsia"/>
                <w:bCs/>
                <w:kern w:val="0"/>
                <w:szCs w:val="21"/>
              </w:rPr>
              <w:t>组套工具</w:t>
            </w:r>
            <w:proofErr w:type="gramEnd"/>
            <w:r>
              <w:rPr>
                <w:rFonts w:ascii="仿宋" w:eastAsia="仿宋" w:hAnsi="仿宋" w:cs="仿宋" w:hint="eastAsia"/>
                <w:bCs/>
                <w:kern w:val="0"/>
                <w:szCs w:val="21"/>
              </w:rPr>
              <w:t>、电锤、喷灯、弯管器</w:t>
            </w:r>
          </w:p>
        </w:tc>
        <w:tc>
          <w:tcPr>
            <w:tcW w:w="992" w:type="dxa"/>
            <w:vAlign w:val="center"/>
          </w:tcPr>
          <w:p w:rsidR="002165E7" w:rsidRDefault="001F6A86">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40套</w:t>
            </w:r>
          </w:p>
        </w:tc>
      </w:tr>
      <w:tr w:rsidR="002165E7">
        <w:trPr>
          <w:trHeight w:val="330"/>
        </w:trPr>
        <w:tc>
          <w:tcPr>
            <w:tcW w:w="720" w:type="dxa"/>
            <w:vMerge/>
            <w:vAlign w:val="center"/>
          </w:tcPr>
          <w:p w:rsidR="002165E7" w:rsidRDefault="002165E7">
            <w:pPr>
              <w:spacing w:line="360" w:lineRule="exact"/>
              <w:jc w:val="center"/>
              <w:rPr>
                <w:rFonts w:ascii="仿宋" w:eastAsia="仿宋" w:hAnsi="仿宋" w:cs="仿宋"/>
                <w:bCs/>
                <w:kern w:val="0"/>
                <w:szCs w:val="21"/>
              </w:rPr>
            </w:pPr>
          </w:p>
        </w:tc>
        <w:tc>
          <w:tcPr>
            <w:tcW w:w="1303" w:type="dxa"/>
            <w:vMerge/>
            <w:vAlign w:val="center"/>
          </w:tcPr>
          <w:p w:rsidR="002165E7" w:rsidRDefault="002165E7">
            <w:pPr>
              <w:widowControl/>
              <w:snapToGrid w:val="0"/>
              <w:spacing w:line="360" w:lineRule="exact"/>
              <w:jc w:val="center"/>
              <w:rPr>
                <w:rFonts w:ascii="仿宋" w:eastAsia="仿宋" w:hAnsi="仿宋" w:cs="仿宋"/>
                <w:bCs/>
                <w:kern w:val="0"/>
                <w:szCs w:val="21"/>
              </w:rPr>
            </w:pPr>
          </w:p>
        </w:tc>
        <w:tc>
          <w:tcPr>
            <w:tcW w:w="2552" w:type="dxa"/>
            <w:vMerge/>
            <w:vAlign w:val="center"/>
          </w:tcPr>
          <w:p w:rsidR="002165E7" w:rsidRDefault="002165E7">
            <w:pPr>
              <w:widowControl/>
              <w:snapToGrid w:val="0"/>
              <w:spacing w:line="360" w:lineRule="exact"/>
              <w:jc w:val="center"/>
              <w:rPr>
                <w:rFonts w:ascii="仿宋" w:eastAsia="仿宋" w:hAnsi="仿宋" w:cs="仿宋"/>
                <w:bCs/>
                <w:kern w:val="0"/>
                <w:szCs w:val="21"/>
              </w:rPr>
            </w:pPr>
          </w:p>
        </w:tc>
        <w:tc>
          <w:tcPr>
            <w:tcW w:w="3118" w:type="dxa"/>
            <w:vAlign w:val="center"/>
          </w:tcPr>
          <w:p w:rsidR="002165E7" w:rsidRDefault="001F6A86">
            <w:pPr>
              <w:widowControl/>
              <w:snapToGrid w:val="0"/>
              <w:spacing w:line="360" w:lineRule="exact"/>
              <w:jc w:val="center"/>
              <w:rPr>
                <w:rFonts w:ascii="仿宋" w:eastAsia="仿宋" w:hAnsi="仿宋" w:cs="仿宋"/>
                <w:bCs/>
                <w:kern w:val="0"/>
                <w:szCs w:val="21"/>
              </w:rPr>
            </w:pPr>
            <w:r>
              <w:rPr>
                <w:rFonts w:ascii="仿宋" w:eastAsia="仿宋" w:hAnsi="仿宋" w:cs="仿宋" w:hint="eastAsia"/>
                <w:bCs/>
                <w:kern w:val="0"/>
                <w:szCs w:val="21"/>
              </w:rPr>
              <w:t>自动空气开关、断路器、继电器、接触器、主令开关等</w:t>
            </w:r>
          </w:p>
        </w:tc>
        <w:tc>
          <w:tcPr>
            <w:tcW w:w="992" w:type="dxa"/>
            <w:vAlign w:val="center"/>
          </w:tcPr>
          <w:p w:rsidR="002165E7" w:rsidRDefault="001F6A86">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40套</w:t>
            </w:r>
          </w:p>
        </w:tc>
      </w:tr>
      <w:tr w:rsidR="002165E7">
        <w:trPr>
          <w:trHeight w:val="330"/>
        </w:trPr>
        <w:tc>
          <w:tcPr>
            <w:tcW w:w="720" w:type="dxa"/>
            <w:vMerge/>
            <w:vAlign w:val="center"/>
          </w:tcPr>
          <w:p w:rsidR="002165E7" w:rsidRDefault="002165E7">
            <w:pPr>
              <w:spacing w:line="360" w:lineRule="exact"/>
              <w:jc w:val="center"/>
              <w:rPr>
                <w:rFonts w:ascii="仿宋" w:eastAsia="仿宋" w:hAnsi="仿宋" w:cs="仿宋"/>
                <w:bCs/>
                <w:kern w:val="0"/>
                <w:szCs w:val="21"/>
              </w:rPr>
            </w:pPr>
          </w:p>
        </w:tc>
        <w:tc>
          <w:tcPr>
            <w:tcW w:w="1303" w:type="dxa"/>
            <w:vMerge/>
            <w:vAlign w:val="center"/>
          </w:tcPr>
          <w:p w:rsidR="002165E7" w:rsidRDefault="002165E7">
            <w:pPr>
              <w:widowControl/>
              <w:snapToGrid w:val="0"/>
              <w:spacing w:line="360" w:lineRule="exact"/>
              <w:jc w:val="center"/>
              <w:rPr>
                <w:rFonts w:ascii="仿宋" w:eastAsia="仿宋" w:hAnsi="仿宋" w:cs="仿宋"/>
                <w:bCs/>
                <w:kern w:val="0"/>
                <w:szCs w:val="21"/>
              </w:rPr>
            </w:pPr>
          </w:p>
        </w:tc>
        <w:tc>
          <w:tcPr>
            <w:tcW w:w="2552" w:type="dxa"/>
            <w:vMerge/>
            <w:vAlign w:val="center"/>
          </w:tcPr>
          <w:p w:rsidR="002165E7" w:rsidRDefault="002165E7">
            <w:pPr>
              <w:widowControl/>
              <w:snapToGrid w:val="0"/>
              <w:spacing w:line="360" w:lineRule="exact"/>
              <w:jc w:val="center"/>
              <w:rPr>
                <w:rFonts w:ascii="仿宋" w:eastAsia="仿宋" w:hAnsi="仿宋" w:cs="仿宋"/>
                <w:bCs/>
                <w:kern w:val="0"/>
                <w:szCs w:val="21"/>
              </w:rPr>
            </w:pPr>
          </w:p>
        </w:tc>
        <w:tc>
          <w:tcPr>
            <w:tcW w:w="3118" w:type="dxa"/>
            <w:vAlign w:val="center"/>
          </w:tcPr>
          <w:p w:rsidR="002165E7" w:rsidRDefault="001F6A86">
            <w:pPr>
              <w:widowControl/>
              <w:snapToGrid w:val="0"/>
              <w:spacing w:line="360" w:lineRule="exact"/>
              <w:jc w:val="center"/>
              <w:rPr>
                <w:rFonts w:ascii="仿宋" w:eastAsia="仿宋" w:hAnsi="仿宋" w:cs="仿宋"/>
                <w:bCs/>
                <w:kern w:val="0"/>
                <w:szCs w:val="21"/>
              </w:rPr>
            </w:pPr>
            <w:r>
              <w:rPr>
                <w:rFonts w:ascii="仿宋" w:eastAsia="仿宋" w:hAnsi="仿宋" w:cs="仿宋" w:hint="eastAsia"/>
                <w:bCs/>
                <w:kern w:val="0"/>
                <w:szCs w:val="21"/>
              </w:rPr>
              <w:t>电工操作台、教学网孔板、低压配电柜、照明控制箱、照明灯具、管件、桥架、槽道、电缆、</w:t>
            </w:r>
            <w:proofErr w:type="gramStart"/>
            <w:r>
              <w:rPr>
                <w:rFonts w:ascii="仿宋" w:eastAsia="仿宋" w:hAnsi="仿宋" w:cs="仿宋" w:hint="eastAsia"/>
                <w:bCs/>
                <w:kern w:val="0"/>
                <w:szCs w:val="21"/>
              </w:rPr>
              <w:t>固定卡件</w:t>
            </w:r>
            <w:proofErr w:type="gramEnd"/>
          </w:p>
        </w:tc>
        <w:tc>
          <w:tcPr>
            <w:tcW w:w="992" w:type="dxa"/>
            <w:vAlign w:val="center"/>
          </w:tcPr>
          <w:p w:rsidR="002165E7" w:rsidRDefault="001F6A86">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40套</w:t>
            </w:r>
          </w:p>
        </w:tc>
      </w:tr>
      <w:tr w:rsidR="002165E7">
        <w:trPr>
          <w:trHeight w:val="330"/>
        </w:trPr>
        <w:tc>
          <w:tcPr>
            <w:tcW w:w="720" w:type="dxa"/>
            <w:vMerge/>
            <w:vAlign w:val="center"/>
          </w:tcPr>
          <w:p w:rsidR="002165E7" w:rsidRDefault="002165E7">
            <w:pPr>
              <w:spacing w:line="360" w:lineRule="exact"/>
              <w:jc w:val="center"/>
              <w:rPr>
                <w:rFonts w:ascii="仿宋" w:eastAsia="仿宋" w:hAnsi="仿宋" w:cs="仿宋"/>
                <w:bCs/>
                <w:kern w:val="0"/>
                <w:szCs w:val="21"/>
              </w:rPr>
            </w:pPr>
          </w:p>
        </w:tc>
        <w:tc>
          <w:tcPr>
            <w:tcW w:w="1303" w:type="dxa"/>
            <w:vMerge/>
            <w:vAlign w:val="center"/>
          </w:tcPr>
          <w:p w:rsidR="002165E7" w:rsidRDefault="002165E7">
            <w:pPr>
              <w:widowControl/>
              <w:snapToGrid w:val="0"/>
              <w:spacing w:line="360" w:lineRule="exact"/>
              <w:jc w:val="center"/>
              <w:rPr>
                <w:rFonts w:ascii="仿宋" w:eastAsia="仿宋" w:hAnsi="仿宋" w:cs="仿宋"/>
                <w:bCs/>
                <w:kern w:val="0"/>
                <w:szCs w:val="21"/>
              </w:rPr>
            </w:pPr>
          </w:p>
        </w:tc>
        <w:tc>
          <w:tcPr>
            <w:tcW w:w="2552" w:type="dxa"/>
            <w:vMerge/>
            <w:vAlign w:val="center"/>
          </w:tcPr>
          <w:p w:rsidR="002165E7" w:rsidRDefault="002165E7">
            <w:pPr>
              <w:widowControl/>
              <w:snapToGrid w:val="0"/>
              <w:spacing w:line="360" w:lineRule="exact"/>
              <w:jc w:val="center"/>
              <w:rPr>
                <w:rFonts w:ascii="仿宋" w:eastAsia="仿宋" w:hAnsi="仿宋" w:cs="仿宋"/>
                <w:bCs/>
                <w:kern w:val="0"/>
                <w:szCs w:val="21"/>
              </w:rPr>
            </w:pPr>
          </w:p>
        </w:tc>
        <w:tc>
          <w:tcPr>
            <w:tcW w:w="3118" w:type="dxa"/>
            <w:vAlign w:val="center"/>
          </w:tcPr>
          <w:p w:rsidR="002165E7" w:rsidRDefault="001F6A86">
            <w:pPr>
              <w:widowControl/>
              <w:snapToGrid w:val="0"/>
              <w:spacing w:line="360" w:lineRule="exact"/>
              <w:jc w:val="center"/>
              <w:rPr>
                <w:rFonts w:ascii="仿宋" w:eastAsia="仿宋" w:hAnsi="仿宋" w:cs="仿宋"/>
                <w:bCs/>
                <w:kern w:val="0"/>
                <w:szCs w:val="21"/>
              </w:rPr>
            </w:pPr>
            <w:r>
              <w:rPr>
                <w:rFonts w:ascii="仿宋" w:eastAsia="仿宋" w:hAnsi="仿宋" w:cs="仿宋" w:hint="eastAsia"/>
                <w:bCs/>
                <w:kern w:val="0"/>
                <w:szCs w:val="21"/>
              </w:rPr>
              <w:t>模拟机床电气排故实</w:t>
            </w:r>
            <w:proofErr w:type="gramStart"/>
            <w:r>
              <w:rPr>
                <w:rFonts w:ascii="仿宋" w:eastAsia="仿宋" w:hAnsi="仿宋" w:cs="仿宋" w:hint="eastAsia"/>
                <w:bCs/>
                <w:kern w:val="0"/>
                <w:szCs w:val="21"/>
              </w:rPr>
              <w:t>训</w:t>
            </w:r>
            <w:proofErr w:type="gramEnd"/>
            <w:r>
              <w:rPr>
                <w:rFonts w:ascii="仿宋" w:eastAsia="仿宋" w:hAnsi="仿宋" w:cs="仿宋" w:hint="eastAsia"/>
                <w:bCs/>
                <w:kern w:val="0"/>
                <w:szCs w:val="21"/>
              </w:rPr>
              <w:t>装置</w:t>
            </w:r>
          </w:p>
        </w:tc>
        <w:tc>
          <w:tcPr>
            <w:tcW w:w="992" w:type="dxa"/>
            <w:vAlign w:val="center"/>
          </w:tcPr>
          <w:p w:rsidR="002165E7" w:rsidRDefault="001F6A86">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6套</w:t>
            </w:r>
          </w:p>
        </w:tc>
      </w:tr>
      <w:tr w:rsidR="002165E7">
        <w:trPr>
          <w:trHeight w:val="330"/>
        </w:trPr>
        <w:tc>
          <w:tcPr>
            <w:tcW w:w="720" w:type="dxa"/>
            <w:vMerge w:val="restart"/>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5</w:t>
            </w:r>
          </w:p>
        </w:tc>
        <w:tc>
          <w:tcPr>
            <w:tcW w:w="1303" w:type="dxa"/>
            <w:vMerge w:val="restart"/>
            <w:vAlign w:val="center"/>
          </w:tcPr>
          <w:p w:rsidR="002165E7" w:rsidRDefault="001F6A86">
            <w:pPr>
              <w:widowControl/>
              <w:snapToGrid w:val="0"/>
              <w:spacing w:line="360" w:lineRule="exact"/>
              <w:jc w:val="center"/>
              <w:rPr>
                <w:rFonts w:ascii="仿宋" w:eastAsia="仿宋" w:hAnsi="仿宋" w:cs="仿宋"/>
                <w:bCs/>
                <w:kern w:val="0"/>
                <w:szCs w:val="21"/>
              </w:rPr>
            </w:pPr>
            <w:r>
              <w:rPr>
                <w:rFonts w:ascii="仿宋" w:eastAsia="仿宋" w:hAnsi="仿宋" w:cs="仿宋" w:hint="eastAsia"/>
                <w:bCs/>
                <w:kern w:val="0"/>
                <w:szCs w:val="21"/>
              </w:rPr>
              <w:t>电子技术实训室</w:t>
            </w:r>
          </w:p>
        </w:tc>
        <w:tc>
          <w:tcPr>
            <w:tcW w:w="2552" w:type="dxa"/>
            <w:vMerge w:val="restart"/>
            <w:vAlign w:val="center"/>
          </w:tcPr>
          <w:p w:rsidR="002165E7" w:rsidRDefault="001F6A86">
            <w:pPr>
              <w:widowControl/>
              <w:snapToGrid w:val="0"/>
              <w:spacing w:line="360" w:lineRule="exact"/>
              <w:ind w:firstLineChars="200" w:firstLine="420"/>
              <w:jc w:val="left"/>
              <w:rPr>
                <w:rFonts w:ascii="仿宋" w:eastAsia="仿宋" w:hAnsi="仿宋" w:cs="仿宋"/>
                <w:bCs/>
                <w:kern w:val="0"/>
                <w:szCs w:val="21"/>
              </w:rPr>
            </w:pPr>
            <w:r>
              <w:rPr>
                <w:rFonts w:ascii="仿宋" w:eastAsia="仿宋" w:hAnsi="仿宋" w:cs="仿宋" w:hint="eastAsia"/>
                <w:szCs w:val="21"/>
              </w:rPr>
              <w:t>电子仪表的使用；焊接技术训练；电子产品制作的实训。</w:t>
            </w:r>
          </w:p>
        </w:tc>
        <w:tc>
          <w:tcPr>
            <w:tcW w:w="3118" w:type="dxa"/>
            <w:vAlign w:val="center"/>
          </w:tcPr>
          <w:p w:rsidR="002165E7" w:rsidRDefault="001F6A86">
            <w:pPr>
              <w:widowControl/>
              <w:snapToGrid w:val="0"/>
              <w:spacing w:line="360" w:lineRule="exact"/>
              <w:jc w:val="center"/>
              <w:rPr>
                <w:rFonts w:ascii="仿宋" w:eastAsia="仿宋" w:hAnsi="仿宋" w:cs="仿宋"/>
                <w:bCs/>
                <w:kern w:val="0"/>
                <w:szCs w:val="21"/>
              </w:rPr>
            </w:pPr>
            <w:r>
              <w:rPr>
                <w:rFonts w:ascii="仿宋" w:eastAsia="仿宋" w:hAnsi="仿宋" w:cs="仿宋" w:hint="eastAsia"/>
                <w:bCs/>
                <w:kern w:val="0"/>
                <w:szCs w:val="21"/>
              </w:rPr>
              <w:t>电子实训台，电烙铁、架</w:t>
            </w:r>
          </w:p>
        </w:tc>
        <w:tc>
          <w:tcPr>
            <w:tcW w:w="992" w:type="dxa"/>
            <w:vAlign w:val="center"/>
          </w:tcPr>
          <w:p w:rsidR="002165E7" w:rsidRDefault="001F6A86">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40套</w:t>
            </w:r>
          </w:p>
        </w:tc>
      </w:tr>
      <w:tr w:rsidR="002165E7">
        <w:trPr>
          <w:trHeight w:val="330"/>
        </w:trPr>
        <w:tc>
          <w:tcPr>
            <w:tcW w:w="720" w:type="dxa"/>
            <w:vMerge/>
            <w:vAlign w:val="center"/>
          </w:tcPr>
          <w:p w:rsidR="002165E7" w:rsidRDefault="002165E7">
            <w:pPr>
              <w:spacing w:line="360" w:lineRule="exact"/>
              <w:jc w:val="center"/>
              <w:rPr>
                <w:rFonts w:ascii="仿宋" w:eastAsia="仿宋" w:hAnsi="仿宋" w:cs="仿宋"/>
                <w:bCs/>
                <w:kern w:val="0"/>
                <w:szCs w:val="21"/>
              </w:rPr>
            </w:pPr>
          </w:p>
        </w:tc>
        <w:tc>
          <w:tcPr>
            <w:tcW w:w="1303" w:type="dxa"/>
            <w:vMerge/>
            <w:vAlign w:val="center"/>
          </w:tcPr>
          <w:p w:rsidR="002165E7" w:rsidRDefault="002165E7">
            <w:pPr>
              <w:widowControl/>
              <w:snapToGrid w:val="0"/>
              <w:spacing w:line="360" w:lineRule="exact"/>
              <w:jc w:val="center"/>
              <w:rPr>
                <w:rFonts w:ascii="仿宋" w:eastAsia="仿宋" w:hAnsi="仿宋" w:cs="仿宋"/>
                <w:bCs/>
                <w:kern w:val="0"/>
                <w:szCs w:val="21"/>
              </w:rPr>
            </w:pPr>
          </w:p>
        </w:tc>
        <w:tc>
          <w:tcPr>
            <w:tcW w:w="2552" w:type="dxa"/>
            <w:vMerge/>
            <w:vAlign w:val="center"/>
          </w:tcPr>
          <w:p w:rsidR="002165E7" w:rsidRDefault="002165E7">
            <w:pPr>
              <w:widowControl/>
              <w:spacing w:line="360" w:lineRule="exact"/>
              <w:jc w:val="center"/>
              <w:rPr>
                <w:rFonts w:ascii="仿宋" w:eastAsia="仿宋" w:hAnsi="仿宋" w:cs="仿宋"/>
                <w:bCs/>
                <w:kern w:val="0"/>
                <w:szCs w:val="21"/>
              </w:rPr>
            </w:pPr>
          </w:p>
        </w:tc>
        <w:tc>
          <w:tcPr>
            <w:tcW w:w="3118" w:type="dxa"/>
            <w:vAlign w:val="center"/>
          </w:tcPr>
          <w:p w:rsidR="002165E7" w:rsidRDefault="001F6A86">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直流稳压电源、示波器、信号发生器等</w:t>
            </w:r>
          </w:p>
        </w:tc>
        <w:tc>
          <w:tcPr>
            <w:tcW w:w="992" w:type="dxa"/>
            <w:vAlign w:val="center"/>
          </w:tcPr>
          <w:p w:rsidR="002165E7" w:rsidRDefault="001F6A86">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6套</w:t>
            </w:r>
          </w:p>
        </w:tc>
      </w:tr>
      <w:tr w:rsidR="002165E7">
        <w:tc>
          <w:tcPr>
            <w:tcW w:w="720" w:type="dxa"/>
            <w:vMerge w:val="restart"/>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6</w:t>
            </w:r>
          </w:p>
        </w:tc>
        <w:tc>
          <w:tcPr>
            <w:tcW w:w="1303" w:type="dxa"/>
            <w:vMerge w:val="restart"/>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模具加工实训室</w:t>
            </w:r>
          </w:p>
        </w:tc>
        <w:tc>
          <w:tcPr>
            <w:tcW w:w="2552" w:type="dxa"/>
            <w:vMerge w:val="restart"/>
            <w:vAlign w:val="center"/>
          </w:tcPr>
          <w:p w:rsidR="002165E7" w:rsidRDefault="001F6A86">
            <w:pPr>
              <w:spacing w:line="360" w:lineRule="exact"/>
              <w:ind w:firstLineChars="200" w:firstLine="420"/>
              <w:jc w:val="left"/>
              <w:rPr>
                <w:rFonts w:ascii="仿宋" w:eastAsia="仿宋" w:hAnsi="仿宋" w:cs="仿宋"/>
                <w:szCs w:val="21"/>
              </w:rPr>
            </w:pPr>
            <w:r>
              <w:rPr>
                <w:rFonts w:ascii="仿宋" w:eastAsia="仿宋" w:hAnsi="仿宋" w:cs="仿宋" w:hint="eastAsia"/>
                <w:szCs w:val="21"/>
              </w:rPr>
              <w:t>数车、数</w:t>
            </w:r>
            <w:proofErr w:type="gramStart"/>
            <w:r>
              <w:rPr>
                <w:rFonts w:ascii="仿宋" w:eastAsia="仿宋" w:hAnsi="仿宋" w:cs="仿宋" w:hint="eastAsia"/>
                <w:szCs w:val="21"/>
              </w:rPr>
              <w:t>铣</w:t>
            </w:r>
            <w:proofErr w:type="gramEnd"/>
            <w:r>
              <w:rPr>
                <w:rFonts w:ascii="仿宋" w:eastAsia="仿宋" w:hAnsi="仿宋" w:cs="仿宋" w:hint="eastAsia"/>
                <w:szCs w:val="21"/>
              </w:rPr>
              <w:t>加工技术训练；数控电火花加工技能训练；模具零件加工与质量控制技能训练；提升</w:t>
            </w:r>
            <w:r>
              <w:rPr>
                <w:rFonts w:ascii="仿宋" w:eastAsia="仿宋" w:hAnsi="仿宋" w:cs="仿宋" w:hint="eastAsia"/>
                <w:szCs w:val="21"/>
              </w:rPr>
              <w:lastRenderedPageBreak/>
              <w:t>模具零件加工的工艺水平；熟悉模具生产的全过程；提升产量和质量意识、经济核算意识；培养团队合作精神。</w:t>
            </w: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lastRenderedPageBreak/>
              <w:t>数控车床</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10台</w:t>
            </w:r>
          </w:p>
        </w:tc>
      </w:tr>
      <w:tr w:rsidR="002165E7">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数控铣床</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10台</w:t>
            </w:r>
          </w:p>
        </w:tc>
      </w:tr>
      <w:tr w:rsidR="002165E7">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中走丝数控线切割</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6台</w:t>
            </w:r>
          </w:p>
        </w:tc>
      </w:tr>
      <w:tr w:rsidR="002165E7">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电脉冲成型机床</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2台</w:t>
            </w:r>
          </w:p>
        </w:tc>
      </w:tr>
      <w:tr w:rsidR="002165E7">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电火花（激光）打孔机</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1台</w:t>
            </w:r>
          </w:p>
        </w:tc>
      </w:tr>
      <w:tr w:rsidR="002165E7">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加工中心</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5台</w:t>
            </w:r>
          </w:p>
        </w:tc>
      </w:tr>
      <w:tr w:rsidR="002165E7">
        <w:trPr>
          <w:trHeight w:val="330"/>
        </w:trPr>
        <w:tc>
          <w:tcPr>
            <w:tcW w:w="720" w:type="dxa"/>
            <w:vMerge w:val="restart"/>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7</w:t>
            </w:r>
          </w:p>
        </w:tc>
        <w:tc>
          <w:tcPr>
            <w:tcW w:w="1303" w:type="dxa"/>
            <w:vMerge w:val="restart"/>
            <w:vAlign w:val="center"/>
          </w:tcPr>
          <w:p w:rsidR="002165E7" w:rsidRDefault="002165E7">
            <w:pPr>
              <w:spacing w:line="360" w:lineRule="exact"/>
              <w:rPr>
                <w:rFonts w:ascii="仿宋" w:eastAsia="仿宋" w:hAnsi="仿宋" w:cs="仿宋"/>
                <w:szCs w:val="21"/>
              </w:rPr>
            </w:pPr>
          </w:p>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机械测量实训室</w:t>
            </w:r>
          </w:p>
        </w:tc>
        <w:tc>
          <w:tcPr>
            <w:tcW w:w="2552" w:type="dxa"/>
            <w:vMerge w:val="restart"/>
            <w:vAlign w:val="center"/>
          </w:tcPr>
          <w:p w:rsidR="002165E7" w:rsidRDefault="001F6A86">
            <w:pPr>
              <w:widowControl/>
              <w:snapToGrid w:val="0"/>
              <w:spacing w:line="360" w:lineRule="exact"/>
              <w:ind w:firstLineChars="200" w:firstLine="420"/>
              <w:jc w:val="left"/>
              <w:rPr>
                <w:rFonts w:ascii="仿宋" w:eastAsia="仿宋" w:hAnsi="仿宋" w:cs="仿宋"/>
                <w:bCs/>
                <w:kern w:val="0"/>
                <w:szCs w:val="21"/>
              </w:rPr>
            </w:pPr>
            <w:r>
              <w:rPr>
                <w:rFonts w:ascii="仿宋" w:eastAsia="仿宋" w:hAnsi="仿宋" w:cs="仿宋" w:hint="eastAsia"/>
                <w:bCs/>
                <w:kern w:val="0"/>
                <w:szCs w:val="21"/>
              </w:rPr>
              <w:t>提升机械测量技术水平和能力；训练学生会根据工作需要正确选用量具、量仪；掌握机械测量工作规范。</w:t>
            </w:r>
          </w:p>
        </w:tc>
        <w:tc>
          <w:tcPr>
            <w:tcW w:w="3118" w:type="dxa"/>
            <w:vAlign w:val="center"/>
          </w:tcPr>
          <w:p w:rsidR="002165E7" w:rsidRDefault="001F6A86">
            <w:pPr>
              <w:widowControl/>
              <w:snapToGrid w:val="0"/>
              <w:spacing w:line="360" w:lineRule="exact"/>
              <w:jc w:val="center"/>
              <w:rPr>
                <w:rFonts w:ascii="仿宋" w:eastAsia="仿宋" w:hAnsi="仿宋" w:cs="仿宋"/>
                <w:bCs/>
                <w:kern w:val="0"/>
                <w:szCs w:val="21"/>
              </w:rPr>
            </w:pPr>
            <w:r>
              <w:rPr>
                <w:rFonts w:ascii="仿宋" w:eastAsia="仿宋" w:hAnsi="仿宋" w:cs="仿宋" w:hint="eastAsia"/>
                <w:szCs w:val="21"/>
              </w:rPr>
              <w:t>测量件</w:t>
            </w:r>
          </w:p>
        </w:tc>
        <w:tc>
          <w:tcPr>
            <w:tcW w:w="992" w:type="dxa"/>
            <w:vAlign w:val="center"/>
          </w:tcPr>
          <w:p w:rsidR="002165E7" w:rsidRDefault="001F6A86">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20个</w:t>
            </w:r>
          </w:p>
        </w:tc>
      </w:tr>
      <w:tr w:rsidR="002165E7">
        <w:trPr>
          <w:trHeight w:val="285"/>
        </w:trPr>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测量平板</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bCs/>
                <w:kern w:val="0"/>
                <w:szCs w:val="21"/>
              </w:rPr>
              <w:t>20套</w:t>
            </w:r>
          </w:p>
        </w:tc>
      </w:tr>
      <w:tr w:rsidR="002165E7">
        <w:trPr>
          <w:trHeight w:val="330"/>
        </w:trPr>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szCs w:val="21"/>
              </w:rPr>
              <w:t>偏摆仪</w:t>
            </w:r>
          </w:p>
        </w:tc>
        <w:tc>
          <w:tcPr>
            <w:tcW w:w="992"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5个</w:t>
            </w:r>
          </w:p>
        </w:tc>
      </w:tr>
      <w:tr w:rsidR="002165E7">
        <w:trPr>
          <w:trHeight w:val="262"/>
        </w:trPr>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szCs w:val="21"/>
              </w:rPr>
              <w:t>游标卡尺</w:t>
            </w:r>
          </w:p>
        </w:tc>
        <w:tc>
          <w:tcPr>
            <w:tcW w:w="992"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20个</w:t>
            </w:r>
          </w:p>
        </w:tc>
      </w:tr>
      <w:tr w:rsidR="002165E7">
        <w:trPr>
          <w:trHeight w:val="270"/>
        </w:trPr>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szCs w:val="21"/>
              </w:rPr>
              <w:t>千分尺</w:t>
            </w:r>
          </w:p>
        </w:tc>
        <w:tc>
          <w:tcPr>
            <w:tcW w:w="992"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20个</w:t>
            </w:r>
          </w:p>
        </w:tc>
      </w:tr>
      <w:tr w:rsidR="002165E7">
        <w:trPr>
          <w:trHeight w:val="242"/>
        </w:trPr>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szCs w:val="21"/>
              </w:rPr>
              <w:t>百分表</w:t>
            </w:r>
          </w:p>
        </w:tc>
        <w:tc>
          <w:tcPr>
            <w:tcW w:w="992"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20个</w:t>
            </w:r>
          </w:p>
        </w:tc>
      </w:tr>
      <w:tr w:rsidR="002165E7">
        <w:trPr>
          <w:trHeight w:val="247"/>
        </w:trPr>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正弦规</w:t>
            </w:r>
          </w:p>
        </w:tc>
        <w:tc>
          <w:tcPr>
            <w:tcW w:w="992"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5个</w:t>
            </w:r>
          </w:p>
        </w:tc>
      </w:tr>
      <w:tr w:rsidR="002165E7">
        <w:trPr>
          <w:trHeight w:val="330"/>
        </w:trPr>
        <w:tc>
          <w:tcPr>
            <w:tcW w:w="720" w:type="dxa"/>
            <w:vMerge w:val="restart"/>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8</w:t>
            </w:r>
          </w:p>
        </w:tc>
        <w:tc>
          <w:tcPr>
            <w:tcW w:w="1303" w:type="dxa"/>
            <w:vMerge w:val="restart"/>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CAD/CAM实训室</w:t>
            </w:r>
          </w:p>
        </w:tc>
        <w:tc>
          <w:tcPr>
            <w:tcW w:w="2552" w:type="dxa"/>
            <w:vMerge w:val="restart"/>
            <w:vAlign w:val="center"/>
          </w:tcPr>
          <w:p w:rsidR="002165E7" w:rsidRDefault="001F6A86">
            <w:pPr>
              <w:spacing w:line="360" w:lineRule="exact"/>
              <w:ind w:firstLineChars="200" w:firstLine="420"/>
              <w:jc w:val="left"/>
              <w:rPr>
                <w:rFonts w:ascii="仿宋" w:eastAsia="仿宋" w:hAnsi="仿宋" w:cs="仿宋"/>
                <w:bCs/>
                <w:kern w:val="0"/>
                <w:szCs w:val="21"/>
              </w:rPr>
            </w:pPr>
            <w:r>
              <w:rPr>
                <w:rFonts w:ascii="仿宋" w:eastAsia="仿宋" w:hAnsi="仿宋" w:cs="仿宋" w:hint="eastAsia"/>
                <w:bCs/>
                <w:kern w:val="0"/>
                <w:szCs w:val="21"/>
              </w:rPr>
              <w:t>通过训练能熟练掌握一种CAD/CAM软件的使用技术；能学会三维建模、自动编程、后置处理、自动加工等技术；能过通过软件学会模具造型、制造及相关分析等。</w:t>
            </w:r>
          </w:p>
        </w:tc>
        <w:tc>
          <w:tcPr>
            <w:tcW w:w="3118"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szCs w:val="21"/>
              </w:rPr>
              <w:t>电脑</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40台</w:t>
            </w:r>
          </w:p>
        </w:tc>
      </w:tr>
      <w:tr w:rsidR="002165E7">
        <w:trPr>
          <w:trHeight w:val="300"/>
        </w:trPr>
        <w:tc>
          <w:tcPr>
            <w:tcW w:w="720" w:type="dxa"/>
            <w:vMerge/>
            <w:vAlign w:val="center"/>
          </w:tcPr>
          <w:p w:rsidR="002165E7" w:rsidRDefault="002165E7">
            <w:pPr>
              <w:spacing w:line="360" w:lineRule="exact"/>
              <w:jc w:val="center"/>
              <w:rPr>
                <w:rFonts w:ascii="仿宋" w:eastAsia="仿宋" w:hAnsi="仿宋" w:cs="仿宋"/>
                <w:bCs/>
                <w:kern w:val="0"/>
                <w:szCs w:val="21"/>
              </w:rPr>
            </w:pPr>
          </w:p>
        </w:tc>
        <w:tc>
          <w:tcPr>
            <w:tcW w:w="1303" w:type="dxa"/>
            <w:vMerge/>
            <w:vAlign w:val="center"/>
          </w:tcPr>
          <w:p w:rsidR="002165E7" w:rsidRDefault="002165E7">
            <w:pPr>
              <w:spacing w:line="360" w:lineRule="exact"/>
              <w:jc w:val="center"/>
              <w:rPr>
                <w:rFonts w:ascii="仿宋" w:eastAsia="仿宋" w:hAnsi="仿宋" w:cs="仿宋"/>
                <w:bCs/>
                <w:kern w:val="0"/>
                <w:szCs w:val="21"/>
              </w:rPr>
            </w:pPr>
          </w:p>
        </w:tc>
        <w:tc>
          <w:tcPr>
            <w:tcW w:w="2552" w:type="dxa"/>
            <w:vMerge/>
            <w:vAlign w:val="center"/>
          </w:tcPr>
          <w:p w:rsidR="002165E7" w:rsidRDefault="002165E7">
            <w:pPr>
              <w:spacing w:line="360" w:lineRule="exact"/>
              <w:jc w:val="center"/>
              <w:rPr>
                <w:rFonts w:ascii="仿宋" w:eastAsia="仿宋" w:hAnsi="仿宋" w:cs="仿宋"/>
                <w:bCs/>
                <w:kern w:val="0"/>
                <w:szCs w:val="21"/>
              </w:rPr>
            </w:pPr>
          </w:p>
        </w:tc>
        <w:tc>
          <w:tcPr>
            <w:tcW w:w="3118"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相应软件</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40节点</w:t>
            </w:r>
          </w:p>
        </w:tc>
      </w:tr>
      <w:tr w:rsidR="002165E7">
        <w:trPr>
          <w:trHeight w:val="585"/>
        </w:trPr>
        <w:tc>
          <w:tcPr>
            <w:tcW w:w="720" w:type="dxa"/>
            <w:vMerge/>
            <w:vAlign w:val="center"/>
          </w:tcPr>
          <w:p w:rsidR="002165E7" w:rsidRDefault="002165E7">
            <w:pPr>
              <w:spacing w:line="360" w:lineRule="exact"/>
              <w:jc w:val="center"/>
              <w:rPr>
                <w:rFonts w:ascii="仿宋" w:eastAsia="仿宋" w:hAnsi="仿宋" w:cs="仿宋"/>
                <w:bCs/>
                <w:kern w:val="0"/>
                <w:szCs w:val="21"/>
              </w:rPr>
            </w:pPr>
          </w:p>
        </w:tc>
        <w:tc>
          <w:tcPr>
            <w:tcW w:w="1303" w:type="dxa"/>
            <w:vMerge/>
            <w:vAlign w:val="center"/>
          </w:tcPr>
          <w:p w:rsidR="002165E7" w:rsidRDefault="002165E7">
            <w:pPr>
              <w:spacing w:line="360" w:lineRule="exact"/>
              <w:jc w:val="center"/>
              <w:rPr>
                <w:rFonts w:ascii="仿宋" w:eastAsia="仿宋" w:hAnsi="仿宋" w:cs="仿宋"/>
                <w:bCs/>
                <w:kern w:val="0"/>
                <w:szCs w:val="21"/>
              </w:rPr>
            </w:pPr>
          </w:p>
        </w:tc>
        <w:tc>
          <w:tcPr>
            <w:tcW w:w="2552" w:type="dxa"/>
            <w:vMerge/>
            <w:vAlign w:val="center"/>
          </w:tcPr>
          <w:p w:rsidR="002165E7" w:rsidRDefault="002165E7">
            <w:pPr>
              <w:spacing w:line="360" w:lineRule="exact"/>
              <w:jc w:val="center"/>
              <w:rPr>
                <w:rFonts w:ascii="仿宋" w:eastAsia="仿宋" w:hAnsi="仿宋" w:cs="仿宋"/>
                <w:bCs/>
                <w:kern w:val="0"/>
                <w:szCs w:val="21"/>
              </w:rPr>
            </w:pPr>
          </w:p>
        </w:tc>
        <w:tc>
          <w:tcPr>
            <w:tcW w:w="3118"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带通讯接口的</w:t>
            </w:r>
          </w:p>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数控车</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5台</w:t>
            </w:r>
          </w:p>
        </w:tc>
      </w:tr>
      <w:tr w:rsidR="002165E7">
        <w:trPr>
          <w:trHeight w:val="330"/>
        </w:trPr>
        <w:tc>
          <w:tcPr>
            <w:tcW w:w="720" w:type="dxa"/>
            <w:vMerge/>
            <w:vAlign w:val="center"/>
          </w:tcPr>
          <w:p w:rsidR="002165E7" w:rsidRDefault="002165E7">
            <w:pPr>
              <w:spacing w:line="360" w:lineRule="exact"/>
              <w:jc w:val="center"/>
              <w:rPr>
                <w:rFonts w:ascii="仿宋" w:eastAsia="仿宋" w:hAnsi="仿宋" w:cs="仿宋"/>
                <w:bCs/>
                <w:kern w:val="0"/>
                <w:szCs w:val="21"/>
              </w:rPr>
            </w:pPr>
          </w:p>
        </w:tc>
        <w:tc>
          <w:tcPr>
            <w:tcW w:w="1303" w:type="dxa"/>
            <w:vMerge/>
            <w:vAlign w:val="center"/>
          </w:tcPr>
          <w:p w:rsidR="002165E7" w:rsidRDefault="002165E7">
            <w:pPr>
              <w:spacing w:line="360" w:lineRule="exact"/>
              <w:jc w:val="center"/>
              <w:rPr>
                <w:rFonts w:ascii="仿宋" w:eastAsia="仿宋" w:hAnsi="仿宋" w:cs="仿宋"/>
                <w:bCs/>
                <w:kern w:val="0"/>
                <w:szCs w:val="21"/>
              </w:rPr>
            </w:pPr>
          </w:p>
        </w:tc>
        <w:tc>
          <w:tcPr>
            <w:tcW w:w="2552" w:type="dxa"/>
            <w:vMerge/>
            <w:vAlign w:val="center"/>
          </w:tcPr>
          <w:p w:rsidR="002165E7" w:rsidRDefault="002165E7">
            <w:pPr>
              <w:spacing w:line="360" w:lineRule="exact"/>
              <w:jc w:val="center"/>
              <w:rPr>
                <w:rFonts w:ascii="仿宋" w:eastAsia="仿宋" w:hAnsi="仿宋" w:cs="仿宋"/>
                <w:bCs/>
                <w:kern w:val="0"/>
                <w:szCs w:val="21"/>
              </w:rPr>
            </w:pPr>
          </w:p>
        </w:tc>
        <w:tc>
          <w:tcPr>
            <w:tcW w:w="3118"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带通讯接口的</w:t>
            </w:r>
          </w:p>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数控铣床</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5台</w:t>
            </w:r>
          </w:p>
        </w:tc>
      </w:tr>
      <w:tr w:rsidR="002165E7">
        <w:trPr>
          <w:trHeight w:val="330"/>
        </w:trPr>
        <w:tc>
          <w:tcPr>
            <w:tcW w:w="720" w:type="dxa"/>
            <w:vMerge w:val="restart"/>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9</w:t>
            </w:r>
          </w:p>
        </w:tc>
        <w:tc>
          <w:tcPr>
            <w:tcW w:w="1303" w:type="dxa"/>
            <w:vMerge w:val="restart"/>
            <w:vAlign w:val="center"/>
          </w:tcPr>
          <w:p w:rsidR="002165E7" w:rsidRDefault="001F6A86">
            <w:pPr>
              <w:snapToGrid w:val="0"/>
              <w:spacing w:line="360" w:lineRule="exact"/>
              <w:jc w:val="center"/>
              <w:rPr>
                <w:rFonts w:ascii="仿宋" w:eastAsia="仿宋" w:hAnsi="仿宋" w:cs="仿宋"/>
                <w:bCs/>
                <w:kern w:val="0"/>
                <w:szCs w:val="21"/>
              </w:rPr>
            </w:pPr>
            <w:proofErr w:type="gramStart"/>
            <w:r>
              <w:rPr>
                <w:rFonts w:ascii="仿宋" w:eastAsia="仿宋" w:hAnsi="仿宋" w:cs="仿宋" w:hint="eastAsia"/>
                <w:bCs/>
                <w:kern w:val="0"/>
                <w:szCs w:val="21"/>
              </w:rPr>
              <w:t>数控车实训</w:t>
            </w:r>
            <w:proofErr w:type="gramEnd"/>
            <w:r>
              <w:rPr>
                <w:rFonts w:ascii="仿宋" w:eastAsia="仿宋" w:hAnsi="仿宋" w:cs="仿宋" w:hint="eastAsia"/>
                <w:bCs/>
                <w:kern w:val="0"/>
                <w:szCs w:val="21"/>
              </w:rPr>
              <w:t>室</w:t>
            </w:r>
          </w:p>
        </w:tc>
        <w:tc>
          <w:tcPr>
            <w:tcW w:w="2552" w:type="dxa"/>
            <w:vMerge w:val="restart"/>
            <w:vAlign w:val="center"/>
          </w:tcPr>
          <w:p w:rsidR="002165E7" w:rsidRDefault="001F6A86">
            <w:pPr>
              <w:snapToGrid w:val="0"/>
              <w:spacing w:line="360" w:lineRule="exact"/>
              <w:jc w:val="center"/>
              <w:rPr>
                <w:rFonts w:ascii="仿宋" w:eastAsia="仿宋" w:hAnsi="仿宋" w:cs="仿宋"/>
                <w:szCs w:val="21"/>
              </w:rPr>
            </w:pPr>
            <w:r>
              <w:rPr>
                <w:rFonts w:ascii="仿宋" w:eastAsia="仿宋" w:hAnsi="仿宋" w:cs="仿宋" w:hint="eastAsia"/>
                <w:szCs w:val="21"/>
              </w:rPr>
              <w:t>数控车削操作技能实训</w:t>
            </w:r>
          </w:p>
        </w:tc>
        <w:tc>
          <w:tcPr>
            <w:tcW w:w="3118" w:type="dxa"/>
            <w:vAlign w:val="center"/>
          </w:tcPr>
          <w:p w:rsidR="002165E7" w:rsidRDefault="001F6A86">
            <w:pPr>
              <w:snapToGrid w:val="0"/>
              <w:spacing w:line="360" w:lineRule="exact"/>
              <w:jc w:val="center"/>
              <w:rPr>
                <w:rFonts w:ascii="仿宋" w:eastAsia="仿宋" w:hAnsi="仿宋" w:cs="仿宋"/>
                <w:bCs/>
                <w:kern w:val="0"/>
                <w:szCs w:val="21"/>
              </w:rPr>
            </w:pPr>
            <w:r>
              <w:rPr>
                <w:rFonts w:ascii="仿宋" w:eastAsia="仿宋" w:hAnsi="仿宋" w:cs="仿宋" w:hint="eastAsia"/>
                <w:szCs w:val="21"/>
              </w:rPr>
              <w:t>数控车床</w:t>
            </w:r>
          </w:p>
        </w:tc>
        <w:tc>
          <w:tcPr>
            <w:tcW w:w="992" w:type="dxa"/>
            <w:vAlign w:val="center"/>
          </w:tcPr>
          <w:p w:rsidR="002165E7" w:rsidRDefault="001F6A86">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20台</w:t>
            </w:r>
          </w:p>
        </w:tc>
      </w:tr>
      <w:tr w:rsidR="002165E7">
        <w:trPr>
          <w:trHeight w:val="330"/>
        </w:trPr>
        <w:tc>
          <w:tcPr>
            <w:tcW w:w="720" w:type="dxa"/>
            <w:vMerge/>
            <w:vAlign w:val="center"/>
          </w:tcPr>
          <w:p w:rsidR="002165E7" w:rsidRDefault="002165E7">
            <w:pPr>
              <w:spacing w:line="360" w:lineRule="exact"/>
              <w:jc w:val="center"/>
              <w:rPr>
                <w:rFonts w:ascii="仿宋" w:eastAsia="仿宋" w:hAnsi="仿宋" w:cs="仿宋"/>
                <w:bCs/>
                <w:kern w:val="0"/>
                <w:szCs w:val="21"/>
              </w:rPr>
            </w:pPr>
          </w:p>
        </w:tc>
        <w:tc>
          <w:tcPr>
            <w:tcW w:w="1303" w:type="dxa"/>
            <w:vMerge/>
            <w:vAlign w:val="center"/>
          </w:tcPr>
          <w:p w:rsidR="002165E7" w:rsidRDefault="002165E7">
            <w:pPr>
              <w:widowControl/>
              <w:snapToGrid w:val="0"/>
              <w:spacing w:line="360" w:lineRule="exact"/>
              <w:jc w:val="center"/>
              <w:rPr>
                <w:rFonts w:ascii="仿宋" w:eastAsia="仿宋" w:hAnsi="仿宋" w:cs="仿宋"/>
                <w:bCs/>
                <w:kern w:val="0"/>
                <w:szCs w:val="21"/>
              </w:rPr>
            </w:pPr>
          </w:p>
        </w:tc>
        <w:tc>
          <w:tcPr>
            <w:tcW w:w="2552" w:type="dxa"/>
            <w:vMerge/>
            <w:vAlign w:val="center"/>
          </w:tcPr>
          <w:p w:rsidR="002165E7" w:rsidRDefault="002165E7">
            <w:pPr>
              <w:widowControl/>
              <w:snapToGrid w:val="0"/>
              <w:spacing w:line="360" w:lineRule="exact"/>
              <w:jc w:val="center"/>
              <w:rPr>
                <w:rFonts w:ascii="仿宋" w:eastAsia="仿宋" w:hAnsi="仿宋" w:cs="仿宋"/>
                <w:szCs w:val="21"/>
              </w:rPr>
            </w:pPr>
          </w:p>
        </w:tc>
        <w:tc>
          <w:tcPr>
            <w:tcW w:w="3118" w:type="dxa"/>
            <w:vAlign w:val="center"/>
          </w:tcPr>
          <w:p w:rsidR="002165E7" w:rsidRDefault="001F6A86">
            <w:pPr>
              <w:widowControl/>
              <w:snapToGrid w:val="0"/>
              <w:spacing w:line="360" w:lineRule="exact"/>
              <w:jc w:val="center"/>
              <w:rPr>
                <w:rFonts w:ascii="仿宋" w:eastAsia="仿宋" w:hAnsi="仿宋" w:cs="仿宋"/>
                <w:bCs/>
                <w:kern w:val="0"/>
                <w:szCs w:val="21"/>
              </w:rPr>
            </w:pPr>
            <w:r>
              <w:rPr>
                <w:rFonts w:ascii="仿宋" w:eastAsia="仿宋" w:hAnsi="仿宋" w:cs="仿宋" w:hint="eastAsia"/>
                <w:szCs w:val="21"/>
              </w:rPr>
              <w:t>工、夹、量、刃具</w:t>
            </w:r>
          </w:p>
        </w:tc>
        <w:tc>
          <w:tcPr>
            <w:tcW w:w="992" w:type="dxa"/>
            <w:vAlign w:val="center"/>
          </w:tcPr>
          <w:p w:rsidR="002165E7" w:rsidRDefault="001F6A86">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20套</w:t>
            </w:r>
          </w:p>
        </w:tc>
      </w:tr>
      <w:tr w:rsidR="002165E7">
        <w:trPr>
          <w:trHeight w:val="330"/>
        </w:trPr>
        <w:tc>
          <w:tcPr>
            <w:tcW w:w="720" w:type="dxa"/>
            <w:vMerge w:val="restart"/>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10</w:t>
            </w:r>
          </w:p>
        </w:tc>
        <w:tc>
          <w:tcPr>
            <w:tcW w:w="1303" w:type="dxa"/>
            <w:vMerge w:val="restart"/>
            <w:vAlign w:val="center"/>
          </w:tcPr>
          <w:p w:rsidR="002165E7" w:rsidRDefault="001F6A86">
            <w:pPr>
              <w:widowControl/>
              <w:snapToGrid w:val="0"/>
              <w:spacing w:line="360" w:lineRule="exact"/>
              <w:jc w:val="center"/>
              <w:rPr>
                <w:rFonts w:ascii="仿宋" w:eastAsia="仿宋" w:hAnsi="仿宋" w:cs="仿宋"/>
                <w:bCs/>
                <w:kern w:val="0"/>
                <w:szCs w:val="21"/>
              </w:rPr>
            </w:pPr>
            <w:r>
              <w:rPr>
                <w:rFonts w:ascii="仿宋" w:eastAsia="仿宋" w:hAnsi="仿宋" w:cs="仿宋" w:hint="eastAsia"/>
                <w:bCs/>
                <w:kern w:val="0"/>
                <w:szCs w:val="21"/>
              </w:rPr>
              <w:t>数控</w:t>
            </w:r>
            <w:proofErr w:type="gramStart"/>
            <w:r>
              <w:rPr>
                <w:rFonts w:ascii="仿宋" w:eastAsia="仿宋" w:hAnsi="仿宋" w:cs="仿宋" w:hint="eastAsia"/>
                <w:bCs/>
                <w:kern w:val="0"/>
                <w:szCs w:val="21"/>
              </w:rPr>
              <w:t>铣</w:t>
            </w:r>
            <w:proofErr w:type="gramEnd"/>
            <w:r>
              <w:rPr>
                <w:rFonts w:ascii="仿宋" w:eastAsia="仿宋" w:hAnsi="仿宋" w:cs="仿宋" w:hint="eastAsia"/>
                <w:bCs/>
                <w:kern w:val="0"/>
                <w:szCs w:val="21"/>
              </w:rPr>
              <w:t>（加工中心）实训室</w:t>
            </w:r>
          </w:p>
        </w:tc>
        <w:tc>
          <w:tcPr>
            <w:tcW w:w="2552" w:type="dxa"/>
            <w:vMerge w:val="restart"/>
            <w:vAlign w:val="center"/>
          </w:tcPr>
          <w:p w:rsidR="002165E7" w:rsidRDefault="001F6A86">
            <w:pPr>
              <w:widowControl/>
              <w:snapToGrid w:val="0"/>
              <w:spacing w:line="360" w:lineRule="exact"/>
              <w:jc w:val="center"/>
              <w:rPr>
                <w:rFonts w:ascii="仿宋" w:eastAsia="仿宋" w:hAnsi="仿宋" w:cs="仿宋"/>
                <w:szCs w:val="21"/>
              </w:rPr>
            </w:pPr>
            <w:r>
              <w:rPr>
                <w:rFonts w:ascii="仿宋" w:eastAsia="仿宋" w:hAnsi="仿宋" w:cs="仿宋" w:hint="eastAsia"/>
                <w:bCs/>
                <w:kern w:val="0"/>
                <w:szCs w:val="21"/>
              </w:rPr>
              <w:t>数控铣削（加工中心）操作技能实训</w:t>
            </w:r>
          </w:p>
        </w:tc>
        <w:tc>
          <w:tcPr>
            <w:tcW w:w="3118" w:type="dxa"/>
            <w:vAlign w:val="center"/>
          </w:tcPr>
          <w:p w:rsidR="002165E7" w:rsidRDefault="001F6A86">
            <w:pPr>
              <w:widowControl/>
              <w:snapToGrid w:val="0"/>
              <w:spacing w:line="360" w:lineRule="exact"/>
              <w:jc w:val="center"/>
              <w:rPr>
                <w:rFonts w:ascii="仿宋" w:eastAsia="仿宋" w:hAnsi="仿宋" w:cs="仿宋"/>
                <w:bCs/>
                <w:kern w:val="0"/>
                <w:szCs w:val="21"/>
              </w:rPr>
            </w:pPr>
            <w:r>
              <w:rPr>
                <w:rFonts w:ascii="仿宋" w:eastAsia="仿宋" w:hAnsi="仿宋" w:cs="仿宋" w:hint="eastAsia"/>
                <w:szCs w:val="21"/>
              </w:rPr>
              <w:t>数控铣床（加工中心）</w:t>
            </w:r>
          </w:p>
        </w:tc>
        <w:tc>
          <w:tcPr>
            <w:tcW w:w="992" w:type="dxa"/>
            <w:vAlign w:val="center"/>
          </w:tcPr>
          <w:p w:rsidR="002165E7" w:rsidRDefault="001F6A86">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10台</w:t>
            </w:r>
          </w:p>
        </w:tc>
      </w:tr>
      <w:tr w:rsidR="002165E7">
        <w:trPr>
          <w:trHeight w:val="330"/>
        </w:trPr>
        <w:tc>
          <w:tcPr>
            <w:tcW w:w="720" w:type="dxa"/>
            <w:vMerge/>
            <w:vAlign w:val="center"/>
          </w:tcPr>
          <w:p w:rsidR="002165E7" w:rsidRDefault="002165E7">
            <w:pPr>
              <w:spacing w:line="360" w:lineRule="exact"/>
              <w:jc w:val="center"/>
              <w:rPr>
                <w:rFonts w:ascii="仿宋" w:eastAsia="仿宋" w:hAnsi="仿宋" w:cs="仿宋"/>
                <w:bCs/>
                <w:kern w:val="0"/>
                <w:szCs w:val="21"/>
              </w:rPr>
            </w:pPr>
          </w:p>
        </w:tc>
        <w:tc>
          <w:tcPr>
            <w:tcW w:w="1303" w:type="dxa"/>
            <w:vMerge/>
            <w:vAlign w:val="center"/>
          </w:tcPr>
          <w:p w:rsidR="002165E7" w:rsidRDefault="002165E7">
            <w:pPr>
              <w:widowControl/>
              <w:snapToGrid w:val="0"/>
              <w:spacing w:line="360" w:lineRule="exact"/>
              <w:jc w:val="center"/>
              <w:rPr>
                <w:rFonts w:ascii="仿宋" w:eastAsia="仿宋" w:hAnsi="仿宋" w:cs="仿宋"/>
                <w:bCs/>
                <w:kern w:val="0"/>
                <w:szCs w:val="21"/>
              </w:rPr>
            </w:pPr>
          </w:p>
        </w:tc>
        <w:tc>
          <w:tcPr>
            <w:tcW w:w="2552" w:type="dxa"/>
            <w:vMerge/>
            <w:vAlign w:val="center"/>
          </w:tcPr>
          <w:p w:rsidR="002165E7" w:rsidRDefault="002165E7">
            <w:pPr>
              <w:widowControl/>
              <w:snapToGrid w:val="0"/>
              <w:spacing w:line="360" w:lineRule="exact"/>
              <w:jc w:val="center"/>
              <w:rPr>
                <w:rFonts w:ascii="仿宋" w:eastAsia="仿宋" w:hAnsi="仿宋" w:cs="仿宋"/>
                <w:szCs w:val="21"/>
              </w:rPr>
            </w:pPr>
          </w:p>
        </w:tc>
        <w:tc>
          <w:tcPr>
            <w:tcW w:w="3118" w:type="dxa"/>
            <w:vAlign w:val="center"/>
          </w:tcPr>
          <w:p w:rsidR="002165E7" w:rsidRDefault="001F6A86">
            <w:pPr>
              <w:widowControl/>
              <w:snapToGrid w:val="0"/>
              <w:spacing w:line="360" w:lineRule="exact"/>
              <w:jc w:val="center"/>
              <w:rPr>
                <w:rFonts w:ascii="仿宋" w:eastAsia="仿宋" w:hAnsi="仿宋" w:cs="仿宋"/>
                <w:bCs/>
                <w:kern w:val="0"/>
                <w:szCs w:val="21"/>
              </w:rPr>
            </w:pPr>
            <w:r>
              <w:rPr>
                <w:rFonts w:ascii="仿宋" w:eastAsia="仿宋" w:hAnsi="仿宋" w:cs="仿宋" w:hint="eastAsia"/>
                <w:szCs w:val="21"/>
              </w:rPr>
              <w:t>工、夹、量、刃具</w:t>
            </w:r>
          </w:p>
        </w:tc>
        <w:tc>
          <w:tcPr>
            <w:tcW w:w="992" w:type="dxa"/>
            <w:vAlign w:val="center"/>
          </w:tcPr>
          <w:p w:rsidR="002165E7" w:rsidRDefault="001F6A86">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10套</w:t>
            </w:r>
          </w:p>
        </w:tc>
      </w:tr>
      <w:tr w:rsidR="002165E7">
        <w:trPr>
          <w:trHeight w:val="330"/>
        </w:trPr>
        <w:tc>
          <w:tcPr>
            <w:tcW w:w="720"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11</w:t>
            </w:r>
          </w:p>
        </w:tc>
        <w:tc>
          <w:tcPr>
            <w:tcW w:w="1303" w:type="dxa"/>
            <w:vAlign w:val="center"/>
          </w:tcPr>
          <w:p w:rsidR="002165E7" w:rsidRDefault="001F6A86">
            <w:pPr>
              <w:widowControl/>
              <w:snapToGrid w:val="0"/>
              <w:spacing w:line="360" w:lineRule="exact"/>
              <w:jc w:val="center"/>
              <w:rPr>
                <w:rFonts w:ascii="仿宋" w:eastAsia="仿宋" w:hAnsi="仿宋" w:cs="仿宋"/>
                <w:bCs/>
                <w:kern w:val="0"/>
                <w:szCs w:val="21"/>
              </w:rPr>
            </w:pPr>
            <w:r>
              <w:rPr>
                <w:rFonts w:ascii="仿宋" w:eastAsia="仿宋" w:hAnsi="仿宋" w:cs="仿宋" w:hint="eastAsia"/>
                <w:bCs/>
                <w:kern w:val="0"/>
                <w:szCs w:val="21"/>
              </w:rPr>
              <w:t>电加工实训室</w:t>
            </w:r>
          </w:p>
        </w:tc>
        <w:tc>
          <w:tcPr>
            <w:tcW w:w="2552" w:type="dxa"/>
            <w:vAlign w:val="center"/>
          </w:tcPr>
          <w:p w:rsidR="002165E7" w:rsidRDefault="001F6A86">
            <w:pPr>
              <w:widowControl/>
              <w:snapToGrid w:val="0"/>
              <w:spacing w:line="360" w:lineRule="exact"/>
              <w:jc w:val="center"/>
              <w:rPr>
                <w:rFonts w:ascii="仿宋" w:eastAsia="仿宋" w:hAnsi="仿宋" w:cs="仿宋"/>
                <w:szCs w:val="21"/>
              </w:rPr>
            </w:pPr>
            <w:r>
              <w:rPr>
                <w:rFonts w:ascii="仿宋" w:eastAsia="仿宋" w:hAnsi="仿宋" w:cs="仿宋" w:hint="eastAsia"/>
                <w:szCs w:val="21"/>
              </w:rPr>
              <w:t>电加工操作技能实训</w:t>
            </w:r>
          </w:p>
        </w:tc>
        <w:tc>
          <w:tcPr>
            <w:tcW w:w="3118" w:type="dxa"/>
            <w:vAlign w:val="center"/>
          </w:tcPr>
          <w:p w:rsidR="002165E7" w:rsidRDefault="001F6A86">
            <w:pPr>
              <w:widowControl/>
              <w:snapToGrid w:val="0"/>
              <w:spacing w:line="360" w:lineRule="exact"/>
              <w:jc w:val="center"/>
              <w:rPr>
                <w:rFonts w:ascii="仿宋" w:eastAsia="仿宋" w:hAnsi="仿宋" w:cs="仿宋"/>
                <w:szCs w:val="21"/>
              </w:rPr>
            </w:pPr>
            <w:r>
              <w:rPr>
                <w:rFonts w:ascii="仿宋" w:eastAsia="仿宋" w:hAnsi="仿宋" w:cs="仿宋" w:hint="eastAsia"/>
                <w:szCs w:val="21"/>
              </w:rPr>
              <w:t>线切割机床</w:t>
            </w:r>
          </w:p>
        </w:tc>
        <w:tc>
          <w:tcPr>
            <w:tcW w:w="992" w:type="dxa"/>
            <w:vAlign w:val="center"/>
          </w:tcPr>
          <w:p w:rsidR="002165E7" w:rsidRDefault="001F6A86">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6台</w:t>
            </w:r>
          </w:p>
        </w:tc>
      </w:tr>
      <w:tr w:rsidR="002165E7">
        <w:trPr>
          <w:trHeight w:val="510"/>
        </w:trPr>
        <w:tc>
          <w:tcPr>
            <w:tcW w:w="720" w:type="dxa"/>
            <w:vMerge w:val="restart"/>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12</w:t>
            </w:r>
          </w:p>
        </w:tc>
        <w:tc>
          <w:tcPr>
            <w:tcW w:w="1303" w:type="dxa"/>
            <w:vMerge w:val="restart"/>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金属材料试验实训室</w:t>
            </w:r>
          </w:p>
        </w:tc>
        <w:tc>
          <w:tcPr>
            <w:tcW w:w="2552" w:type="dxa"/>
            <w:vMerge w:val="restart"/>
            <w:vAlign w:val="center"/>
          </w:tcPr>
          <w:p w:rsidR="002165E7" w:rsidRDefault="001F6A86">
            <w:pPr>
              <w:spacing w:line="360" w:lineRule="exact"/>
              <w:ind w:firstLineChars="200" w:firstLine="420"/>
              <w:jc w:val="left"/>
              <w:rPr>
                <w:rFonts w:ascii="仿宋" w:eastAsia="仿宋" w:hAnsi="仿宋" w:cs="仿宋"/>
                <w:bCs/>
                <w:kern w:val="0"/>
                <w:szCs w:val="21"/>
              </w:rPr>
            </w:pPr>
            <w:r>
              <w:rPr>
                <w:rFonts w:ascii="仿宋" w:eastAsia="仿宋" w:hAnsi="仿宋" w:cs="仿宋" w:hint="eastAsia"/>
                <w:bCs/>
                <w:kern w:val="0"/>
                <w:szCs w:val="21"/>
              </w:rPr>
              <w:t>通过材料实验进一步熟悉模具材料的特点，学会正确选用相关模具材料，熟悉模具材料的热处理及效果；学会对模具材料的试验和分析。</w:t>
            </w:r>
          </w:p>
        </w:tc>
        <w:tc>
          <w:tcPr>
            <w:tcW w:w="3118"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万能试验机</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1台</w:t>
            </w:r>
          </w:p>
        </w:tc>
      </w:tr>
      <w:tr w:rsidR="002165E7">
        <w:trPr>
          <w:trHeight w:val="510"/>
        </w:trPr>
        <w:tc>
          <w:tcPr>
            <w:tcW w:w="720" w:type="dxa"/>
            <w:vMerge/>
            <w:vAlign w:val="center"/>
          </w:tcPr>
          <w:p w:rsidR="002165E7" w:rsidRDefault="002165E7">
            <w:pPr>
              <w:spacing w:line="360" w:lineRule="exact"/>
              <w:jc w:val="center"/>
              <w:rPr>
                <w:rFonts w:ascii="仿宋" w:eastAsia="仿宋" w:hAnsi="仿宋" w:cs="仿宋"/>
                <w:bCs/>
                <w:kern w:val="0"/>
                <w:szCs w:val="21"/>
              </w:rPr>
            </w:pPr>
          </w:p>
        </w:tc>
        <w:tc>
          <w:tcPr>
            <w:tcW w:w="1303" w:type="dxa"/>
            <w:vMerge/>
            <w:vAlign w:val="center"/>
          </w:tcPr>
          <w:p w:rsidR="002165E7" w:rsidRDefault="002165E7">
            <w:pPr>
              <w:spacing w:line="360" w:lineRule="exact"/>
              <w:jc w:val="center"/>
              <w:rPr>
                <w:rFonts w:ascii="仿宋" w:eastAsia="仿宋" w:hAnsi="仿宋" w:cs="仿宋"/>
                <w:bCs/>
                <w:kern w:val="0"/>
                <w:szCs w:val="21"/>
              </w:rPr>
            </w:pPr>
          </w:p>
        </w:tc>
        <w:tc>
          <w:tcPr>
            <w:tcW w:w="2552" w:type="dxa"/>
            <w:vMerge/>
            <w:vAlign w:val="center"/>
          </w:tcPr>
          <w:p w:rsidR="002165E7" w:rsidRDefault="002165E7">
            <w:pPr>
              <w:spacing w:line="360" w:lineRule="exact"/>
              <w:jc w:val="center"/>
              <w:rPr>
                <w:rFonts w:ascii="仿宋" w:eastAsia="仿宋" w:hAnsi="仿宋" w:cs="仿宋"/>
                <w:bCs/>
                <w:kern w:val="0"/>
                <w:szCs w:val="21"/>
              </w:rPr>
            </w:pPr>
          </w:p>
        </w:tc>
        <w:tc>
          <w:tcPr>
            <w:tcW w:w="3118"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韧性冲击机</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1台</w:t>
            </w:r>
          </w:p>
        </w:tc>
      </w:tr>
      <w:tr w:rsidR="002165E7">
        <w:trPr>
          <w:trHeight w:val="510"/>
        </w:trPr>
        <w:tc>
          <w:tcPr>
            <w:tcW w:w="720" w:type="dxa"/>
            <w:vMerge/>
            <w:vAlign w:val="center"/>
          </w:tcPr>
          <w:p w:rsidR="002165E7" w:rsidRDefault="002165E7">
            <w:pPr>
              <w:spacing w:line="360" w:lineRule="exact"/>
              <w:jc w:val="center"/>
              <w:rPr>
                <w:rFonts w:ascii="仿宋" w:eastAsia="仿宋" w:hAnsi="仿宋" w:cs="仿宋"/>
                <w:bCs/>
                <w:kern w:val="0"/>
                <w:szCs w:val="21"/>
              </w:rPr>
            </w:pPr>
          </w:p>
        </w:tc>
        <w:tc>
          <w:tcPr>
            <w:tcW w:w="1303" w:type="dxa"/>
            <w:vMerge/>
            <w:vAlign w:val="center"/>
          </w:tcPr>
          <w:p w:rsidR="002165E7" w:rsidRDefault="002165E7">
            <w:pPr>
              <w:spacing w:line="360" w:lineRule="exact"/>
              <w:jc w:val="center"/>
              <w:rPr>
                <w:rFonts w:ascii="仿宋" w:eastAsia="仿宋" w:hAnsi="仿宋" w:cs="仿宋"/>
                <w:bCs/>
                <w:kern w:val="0"/>
                <w:szCs w:val="21"/>
              </w:rPr>
            </w:pPr>
          </w:p>
        </w:tc>
        <w:tc>
          <w:tcPr>
            <w:tcW w:w="2552" w:type="dxa"/>
            <w:vMerge/>
            <w:vAlign w:val="center"/>
          </w:tcPr>
          <w:p w:rsidR="002165E7" w:rsidRDefault="002165E7">
            <w:pPr>
              <w:spacing w:line="360" w:lineRule="exact"/>
              <w:jc w:val="center"/>
              <w:rPr>
                <w:rFonts w:ascii="仿宋" w:eastAsia="仿宋" w:hAnsi="仿宋" w:cs="仿宋"/>
                <w:bCs/>
                <w:kern w:val="0"/>
                <w:szCs w:val="21"/>
              </w:rPr>
            </w:pPr>
          </w:p>
        </w:tc>
        <w:tc>
          <w:tcPr>
            <w:tcW w:w="3118"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金相分析仪</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1台</w:t>
            </w:r>
          </w:p>
        </w:tc>
      </w:tr>
      <w:tr w:rsidR="002165E7">
        <w:trPr>
          <w:trHeight w:val="510"/>
        </w:trPr>
        <w:tc>
          <w:tcPr>
            <w:tcW w:w="720" w:type="dxa"/>
            <w:vMerge/>
            <w:vAlign w:val="center"/>
          </w:tcPr>
          <w:p w:rsidR="002165E7" w:rsidRDefault="002165E7">
            <w:pPr>
              <w:spacing w:line="360" w:lineRule="exact"/>
              <w:jc w:val="center"/>
              <w:rPr>
                <w:rFonts w:ascii="仿宋" w:eastAsia="仿宋" w:hAnsi="仿宋" w:cs="仿宋"/>
                <w:bCs/>
                <w:kern w:val="0"/>
                <w:szCs w:val="21"/>
              </w:rPr>
            </w:pPr>
          </w:p>
        </w:tc>
        <w:tc>
          <w:tcPr>
            <w:tcW w:w="1303" w:type="dxa"/>
            <w:vMerge/>
            <w:vAlign w:val="center"/>
          </w:tcPr>
          <w:p w:rsidR="002165E7" w:rsidRDefault="002165E7">
            <w:pPr>
              <w:spacing w:line="360" w:lineRule="exact"/>
              <w:jc w:val="center"/>
              <w:rPr>
                <w:rFonts w:ascii="仿宋" w:eastAsia="仿宋" w:hAnsi="仿宋" w:cs="仿宋"/>
                <w:bCs/>
                <w:kern w:val="0"/>
                <w:szCs w:val="21"/>
              </w:rPr>
            </w:pPr>
          </w:p>
        </w:tc>
        <w:tc>
          <w:tcPr>
            <w:tcW w:w="2552" w:type="dxa"/>
            <w:vMerge/>
            <w:vAlign w:val="center"/>
          </w:tcPr>
          <w:p w:rsidR="002165E7" w:rsidRDefault="002165E7">
            <w:pPr>
              <w:spacing w:line="360" w:lineRule="exact"/>
              <w:jc w:val="center"/>
              <w:rPr>
                <w:rFonts w:ascii="仿宋" w:eastAsia="仿宋" w:hAnsi="仿宋" w:cs="仿宋"/>
                <w:bCs/>
                <w:kern w:val="0"/>
                <w:szCs w:val="21"/>
              </w:rPr>
            </w:pPr>
          </w:p>
        </w:tc>
        <w:tc>
          <w:tcPr>
            <w:tcW w:w="3118"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硬度试验机</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5台</w:t>
            </w:r>
          </w:p>
        </w:tc>
      </w:tr>
      <w:tr w:rsidR="002165E7">
        <w:trPr>
          <w:trHeight w:val="345"/>
        </w:trPr>
        <w:tc>
          <w:tcPr>
            <w:tcW w:w="720" w:type="dxa"/>
            <w:vMerge w:val="restart"/>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13</w:t>
            </w:r>
          </w:p>
        </w:tc>
        <w:tc>
          <w:tcPr>
            <w:tcW w:w="1303" w:type="dxa"/>
            <w:vMerge w:val="restart"/>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模具测量实训室</w:t>
            </w:r>
          </w:p>
        </w:tc>
        <w:tc>
          <w:tcPr>
            <w:tcW w:w="2552" w:type="dxa"/>
            <w:vMerge w:val="restart"/>
            <w:vAlign w:val="center"/>
          </w:tcPr>
          <w:p w:rsidR="002165E7" w:rsidRDefault="001F6A86">
            <w:pPr>
              <w:spacing w:line="360" w:lineRule="exact"/>
              <w:ind w:firstLineChars="200" w:firstLine="420"/>
              <w:jc w:val="left"/>
              <w:rPr>
                <w:rFonts w:ascii="仿宋" w:eastAsia="仿宋" w:hAnsi="仿宋" w:cs="仿宋"/>
                <w:szCs w:val="21"/>
              </w:rPr>
            </w:pPr>
            <w:r>
              <w:rPr>
                <w:rFonts w:ascii="仿宋" w:eastAsia="仿宋" w:hAnsi="仿宋" w:cs="仿宋" w:hint="eastAsia"/>
                <w:szCs w:val="21"/>
              </w:rPr>
              <w:t>通过精密测量技术技能训练进一步提升学生机械测量水平和能力；学会外轮廓、</w:t>
            </w:r>
            <w:proofErr w:type="gramStart"/>
            <w:r>
              <w:rPr>
                <w:rFonts w:ascii="仿宋" w:eastAsia="仿宋" w:hAnsi="仿宋" w:cs="仿宋" w:hint="eastAsia"/>
                <w:szCs w:val="21"/>
              </w:rPr>
              <w:t>内型腔</w:t>
            </w:r>
            <w:proofErr w:type="gramEnd"/>
            <w:r>
              <w:rPr>
                <w:rFonts w:ascii="仿宋" w:eastAsia="仿宋" w:hAnsi="仿宋" w:cs="仿宋" w:hint="eastAsia"/>
                <w:szCs w:val="21"/>
              </w:rPr>
              <w:t>的精密测量技术；学会模具零件</w:t>
            </w:r>
            <w:proofErr w:type="gramStart"/>
            <w:r>
              <w:rPr>
                <w:rFonts w:ascii="仿宋" w:eastAsia="仿宋" w:hAnsi="仿宋" w:cs="仿宋" w:hint="eastAsia"/>
                <w:szCs w:val="21"/>
              </w:rPr>
              <w:t>特</w:t>
            </w:r>
            <w:proofErr w:type="gramEnd"/>
            <w:r>
              <w:rPr>
                <w:rFonts w:ascii="仿宋" w:eastAsia="仿宋" w:hAnsi="仿宋" w:cs="仿宋" w:hint="eastAsia"/>
                <w:szCs w:val="21"/>
              </w:rPr>
              <w:t>形面的测量方法和技术；</w:t>
            </w:r>
            <w:r>
              <w:rPr>
                <w:rFonts w:ascii="仿宋" w:eastAsia="仿宋" w:hAnsi="仿宋" w:cs="仿宋" w:hint="eastAsia"/>
                <w:szCs w:val="21"/>
              </w:rPr>
              <w:lastRenderedPageBreak/>
              <w:t>能检测和分析鉴定相关模具的质量问题。</w:t>
            </w:r>
          </w:p>
        </w:tc>
        <w:tc>
          <w:tcPr>
            <w:tcW w:w="3118"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lastRenderedPageBreak/>
              <w:t>三坐标测量仪</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3台</w:t>
            </w:r>
          </w:p>
        </w:tc>
      </w:tr>
      <w:tr w:rsidR="002165E7">
        <w:trPr>
          <w:trHeight w:val="285"/>
        </w:trPr>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万能工具显微镜</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2台</w:t>
            </w:r>
          </w:p>
        </w:tc>
      </w:tr>
      <w:tr w:rsidR="002165E7">
        <w:trPr>
          <w:trHeight w:val="270"/>
        </w:trPr>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数显</w:t>
            </w:r>
            <w:proofErr w:type="gramStart"/>
            <w:r>
              <w:rPr>
                <w:rFonts w:ascii="仿宋" w:eastAsia="仿宋" w:hAnsi="仿宋" w:cs="仿宋" w:hint="eastAsia"/>
                <w:bCs/>
                <w:kern w:val="0"/>
                <w:szCs w:val="21"/>
              </w:rPr>
              <w:t>式高度仪</w:t>
            </w:r>
            <w:proofErr w:type="gramEnd"/>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1台</w:t>
            </w:r>
          </w:p>
        </w:tc>
      </w:tr>
      <w:tr w:rsidR="002165E7">
        <w:trPr>
          <w:trHeight w:val="270"/>
        </w:trPr>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测长仪</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2台</w:t>
            </w:r>
          </w:p>
        </w:tc>
      </w:tr>
      <w:tr w:rsidR="002165E7">
        <w:trPr>
          <w:trHeight w:val="255"/>
        </w:trPr>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表面粗糙度测量仪</w:t>
            </w:r>
          </w:p>
        </w:tc>
        <w:tc>
          <w:tcPr>
            <w:tcW w:w="992" w:type="dxa"/>
            <w:vAlign w:val="center"/>
          </w:tcPr>
          <w:p w:rsidR="002165E7" w:rsidRDefault="001F6A86">
            <w:pPr>
              <w:spacing w:line="360" w:lineRule="exact"/>
              <w:jc w:val="center"/>
              <w:rPr>
                <w:rFonts w:ascii="仿宋" w:eastAsia="仿宋" w:hAnsi="仿宋" w:cs="仿宋"/>
                <w:b/>
                <w:szCs w:val="21"/>
              </w:rPr>
            </w:pPr>
            <w:r>
              <w:rPr>
                <w:rFonts w:ascii="仿宋" w:eastAsia="仿宋" w:hAnsi="仿宋" w:cs="仿宋" w:hint="eastAsia"/>
                <w:szCs w:val="21"/>
              </w:rPr>
              <w:t>2台</w:t>
            </w:r>
          </w:p>
        </w:tc>
      </w:tr>
      <w:tr w:rsidR="002165E7">
        <w:trPr>
          <w:trHeight w:val="227"/>
        </w:trPr>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刀具检查仪</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1台</w:t>
            </w:r>
          </w:p>
        </w:tc>
      </w:tr>
      <w:tr w:rsidR="002165E7">
        <w:trPr>
          <w:trHeight w:val="330"/>
        </w:trPr>
        <w:tc>
          <w:tcPr>
            <w:tcW w:w="720" w:type="dxa"/>
            <w:vMerge/>
            <w:vAlign w:val="center"/>
          </w:tcPr>
          <w:p w:rsidR="002165E7" w:rsidRDefault="002165E7">
            <w:pPr>
              <w:spacing w:line="360" w:lineRule="exact"/>
              <w:jc w:val="center"/>
              <w:rPr>
                <w:rFonts w:ascii="仿宋" w:eastAsia="仿宋" w:hAnsi="仿宋" w:cs="仿宋"/>
                <w:szCs w:val="21"/>
              </w:rPr>
            </w:pPr>
          </w:p>
        </w:tc>
        <w:tc>
          <w:tcPr>
            <w:tcW w:w="1303" w:type="dxa"/>
            <w:vMerge/>
            <w:vAlign w:val="center"/>
          </w:tcPr>
          <w:p w:rsidR="002165E7" w:rsidRDefault="002165E7">
            <w:pPr>
              <w:spacing w:line="360" w:lineRule="exact"/>
              <w:jc w:val="center"/>
              <w:rPr>
                <w:rFonts w:ascii="仿宋" w:eastAsia="仿宋" w:hAnsi="仿宋" w:cs="仿宋"/>
                <w:szCs w:val="21"/>
              </w:rPr>
            </w:pPr>
          </w:p>
        </w:tc>
        <w:tc>
          <w:tcPr>
            <w:tcW w:w="2552" w:type="dxa"/>
            <w:vMerge/>
            <w:vAlign w:val="center"/>
          </w:tcPr>
          <w:p w:rsidR="002165E7" w:rsidRDefault="002165E7">
            <w:pPr>
              <w:spacing w:line="360" w:lineRule="exact"/>
              <w:jc w:val="center"/>
              <w:rPr>
                <w:rFonts w:ascii="仿宋" w:eastAsia="仿宋" w:hAnsi="仿宋" w:cs="仿宋"/>
                <w:szCs w:val="21"/>
              </w:rPr>
            </w:pPr>
          </w:p>
        </w:tc>
        <w:tc>
          <w:tcPr>
            <w:tcW w:w="3118"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光学分度头</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1台</w:t>
            </w:r>
          </w:p>
        </w:tc>
      </w:tr>
      <w:tr w:rsidR="002165E7">
        <w:trPr>
          <w:trHeight w:val="435"/>
        </w:trPr>
        <w:tc>
          <w:tcPr>
            <w:tcW w:w="720" w:type="dxa"/>
            <w:vMerge w:val="restart"/>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lastRenderedPageBreak/>
              <w:t>14</w:t>
            </w:r>
          </w:p>
        </w:tc>
        <w:tc>
          <w:tcPr>
            <w:tcW w:w="1303" w:type="dxa"/>
            <w:vMerge w:val="restart"/>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模具现代制造技术实训室</w:t>
            </w:r>
          </w:p>
        </w:tc>
        <w:tc>
          <w:tcPr>
            <w:tcW w:w="2552" w:type="dxa"/>
            <w:vMerge w:val="restart"/>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 xml:space="preserve">  知悉模具制造发展的新动态、新技术；激发自主学习、不断进取的精神。</w:t>
            </w:r>
          </w:p>
        </w:tc>
        <w:tc>
          <w:tcPr>
            <w:tcW w:w="3118"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3D打印机</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20台</w:t>
            </w:r>
          </w:p>
        </w:tc>
      </w:tr>
      <w:tr w:rsidR="002165E7">
        <w:trPr>
          <w:trHeight w:val="435"/>
        </w:trPr>
        <w:tc>
          <w:tcPr>
            <w:tcW w:w="720" w:type="dxa"/>
            <w:vMerge/>
            <w:vAlign w:val="center"/>
          </w:tcPr>
          <w:p w:rsidR="002165E7" w:rsidRDefault="002165E7">
            <w:pPr>
              <w:spacing w:line="360" w:lineRule="exact"/>
              <w:jc w:val="center"/>
              <w:rPr>
                <w:rFonts w:ascii="仿宋" w:eastAsia="仿宋" w:hAnsi="仿宋" w:cs="仿宋"/>
                <w:bCs/>
                <w:kern w:val="0"/>
                <w:szCs w:val="21"/>
              </w:rPr>
            </w:pPr>
          </w:p>
        </w:tc>
        <w:tc>
          <w:tcPr>
            <w:tcW w:w="1303" w:type="dxa"/>
            <w:vMerge/>
            <w:vAlign w:val="center"/>
          </w:tcPr>
          <w:p w:rsidR="002165E7" w:rsidRDefault="002165E7">
            <w:pPr>
              <w:spacing w:line="360" w:lineRule="exact"/>
              <w:jc w:val="center"/>
              <w:rPr>
                <w:rFonts w:ascii="仿宋" w:eastAsia="仿宋" w:hAnsi="仿宋" w:cs="仿宋"/>
                <w:bCs/>
                <w:kern w:val="0"/>
                <w:szCs w:val="21"/>
              </w:rPr>
            </w:pPr>
          </w:p>
        </w:tc>
        <w:tc>
          <w:tcPr>
            <w:tcW w:w="2552" w:type="dxa"/>
            <w:vMerge/>
            <w:vAlign w:val="center"/>
          </w:tcPr>
          <w:p w:rsidR="002165E7" w:rsidRDefault="002165E7">
            <w:pPr>
              <w:spacing w:line="360" w:lineRule="exact"/>
              <w:jc w:val="center"/>
              <w:rPr>
                <w:rFonts w:ascii="仿宋" w:eastAsia="仿宋" w:hAnsi="仿宋" w:cs="仿宋"/>
                <w:bCs/>
                <w:kern w:val="0"/>
                <w:szCs w:val="21"/>
              </w:rPr>
            </w:pPr>
          </w:p>
        </w:tc>
        <w:tc>
          <w:tcPr>
            <w:tcW w:w="3118"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bCs/>
                <w:kern w:val="0"/>
                <w:szCs w:val="21"/>
              </w:rPr>
              <w:t>逆向工程设备</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5台</w:t>
            </w:r>
          </w:p>
        </w:tc>
      </w:tr>
      <w:tr w:rsidR="002165E7">
        <w:trPr>
          <w:trHeight w:val="510"/>
        </w:trPr>
        <w:tc>
          <w:tcPr>
            <w:tcW w:w="720" w:type="dxa"/>
            <w:vMerge/>
            <w:vAlign w:val="center"/>
          </w:tcPr>
          <w:p w:rsidR="002165E7" w:rsidRDefault="002165E7">
            <w:pPr>
              <w:spacing w:line="360" w:lineRule="exact"/>
              <w:jc w:val="center"/>
              <w:rPr>
                <w:rFonts w:ascii="仿宋" w:eastAsia="仿宋" w:hAnsi="仿宋" w:cs="仿宋"/>
                <w:bCs/>
                <w:kern w:val="0"/>
                <w:szCs w:val="21"/>
              </w:rPr>
            </w:pPr>
          </w:p>
        </w:tc>
        <w:tc>
          <w:tcPr>
            <w:tcW w:w="1303" w:type="dxa"/>
            <w:vMerge/>
            <w:vAlign w:val="center"/>
          </w:tcPr>
          <w:p w:rsidR="002165E7" w:rsidRDefault="002165E7">
            <w:pPr>
              <w:spacing w:line="360" w:lineRule="exact"/>
              <w:jc w:val="center"/>
              <w:rPr>
                <w:rFonts w:ascii="仿宋" w:eastAsia="仿宋" w:hAnsi="仿宋" w:cs="仿宋"/>
                <w:bCs/>
                <w:kern w:val="0"/>
                <w:szCs w:val="21"/>
              </w:rPr>
            </w:pPr>
          </w:p>
        </w:tc>
        <w:tc>
          <w:tcPr>
            <w:tcW w:w="2552" w:type="dxa"/>
            <w:vMerge/>
            <w:vAlign w:val="center"/>
          </w:tcPr>
          <w:p w:rsidR="002165E7" w:rsidRDefault="002165E7">
            <w:pPr>
              <w:spacing w:line="360" w:lineRule="exact"/>
              <w:jc w:val="center"/>
              <w:rPr>
                <w:rFonts w:ascii="仿宋" w:eastAsia="仿宋" w:hAnsi="仿宋" w:cs="仿宋"/>
                <w:bCs/>
                <w:kern w:val="0"/>
                <w:szCs w:val="21"/>
              </w:rPr>
            </w:pPr>
          </w:p>
        </w:tc>
        <w:tc>
          <w:tcPr>
            <w:tcW w:w="3118" w:type="dxa"/>
            <w:vAlign w:val="center"/>
          </w:tcPr>
          <w:p w:rsidR="002165E7" w:rsidRDefault="001F6A86">
            <w:pPr>
              <w:spacing w:line="360" w:lineRule="exact"/>
              <w:jc w:val="center"/>
              <w:rPr>
                <w:rFonts w:ascii="仿宋" w:eastAsia="仿宋" w:hAnsi="仿宋" w:cs="仿宋"/>
                <w:bCs/>
                <w:kern w:val="0"/>
                <w:szCs w:val="21"/>
              </w:rPr>
            </w:pPr>
            <w:r>
              <w:rPr>
                <w:rFonts w:ascii="仿宋" w:eastAsia="仿宋" w:hAnsi="仿宋" w:cs="仿宋" w:hint="eastAsia"/>
                <w:szCs w:val="21"/>
              </w:rPr>
              <w:t>电脑</w:t>
            </w:r>
          </w:p>
        </w:tc>
        <w:tc>
          <w:tcPr>
            <w:tcW w:w="992" w:type="dxa"/>
            <w:vAlign w:val="center"/>
          </w:tcPr>
          <w:p w:rsidR="002165E7" w:rsidRDefault="001F6A86">
            <w:pPr>
              <w:spacing w:line="360" w:lineRule="exact"/>
              <w:jc w:val="center"/>
              <w:rPr>
                <w:rFonts w:ascii="仿宋" w:eastAsia="仿宋" w:hAnsi="仿宋" w:cs="仿宋"/>
                <w:szCs w:val="21"/>
              </w:rPr>
            </w:pPr>
            <w:r>
              <w:rPr>
                <w:rFonts w:ascii="仿宋" w:eastAsia="仿宋" w:hAnsi="仿宋" w:cs="仿宋" w:hint="eastAsia"/>
                <w:szCs w:val="21"/>
              </w:rPr>
              <w:t>21台</w:t>
            </w:r>
          </w:p>
        </w:tc>
      </w:tr>
    </w:tbl>
    <w:p w:rsidR="002165E7" w:rsidRDefault="001F6A86">
      <w:pPr>
        <w:snapToGrid w:val="0"/>
        <w:spacing w:line="360" w:lineRule="exact"/>
        <w:ind w:firstLine="482"/>
        <w:rPr>
          <w:rFonts w:ascii="仿宋" w:eastAsia="仿宋" w:hAnsi="仿宋" w:cs="仿宋"/>
          <w:b/>
          <w:bCs/>
          <w:szCs w:val="21"/>
        </w:rPr>
      </w:pPr>
      <w:r>
        <w:rPr>
          <w:rFonts w:ascii="仿宋" w:eastAsia="仿宋" w:hAnsi="仿宋" w:cs="仿宋" w:hint="eastAsia"/>
          <w:b/>
          <w:bCs/>
          <w:szCs w:val="21"/>
        </w:rPr>
        <w:t>3.校外实习基地基本要求</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具有稳定的校外实习基地。本专业建有盐城丰东热处理有限公司、江苏德龙镍业有限公司、无锡</w:t>
      </w:r>
      <w:proofErr w:type="gramStart"/>
      <w:r>
        <w:rPr>
          <w:rFonts w:ascii="仿宋" w:eastAsia="仿宋" w:hAnsi="仿宋" w:cs="仿宋" w:hint="eastAsia"/>
          <w:szCs w:val="21"/>
        </w:rPr>
        <w:t>晋拓材料</w:t>
      </w:r>
      <w:proofErr w:type="gramEnd"/>
      <w:r>
        <w:rPr>
          <w:rFonts w:ascii="仿宋" w:eastAsia="仿宋" w:hAnsi="仿宋" w:cs="仿宋" w:hint="eastAsia"/>
          <w:szCs w:val="21"/>
        </w:rPr>
        <w:t>科技有限公司、盐城市建得模塑有限公司、盐城市东山精密（维信）有限公司、盐城市日</w:t>
      </w:r>
      <w:proofErr w:type="gramStart"/>
      <w:r>
        <w:rPr>
          <w:rFonts w:ascii="仿宋" w:eastAsia="仿宋" w:hAnsi="仿宋" w:cs="仿宋" w:hint="eastAsia"/>
          <w:szCs w:val="21"/>
        </w:rPr>
        <w:t>铠</w:t>
      </w:r>
      <w:proofErr w:type="gramEnd"/>
      <w:r>
        <w:rPr>
          <w:rFonts w:ascii="仿宋" w:eastAsia="仿宋" w:hAnsi="仿宋" w:cs="仿宋" w:hint="eastAsia"/>
          <w:szCs w:val="21"/>
        </w:rPr>
        <w:t>电脑精密有限公司6家规模较大的校外实训基地。能够开展模具专业相关实训活动，实</w:t>
      </w:r>
      <w:proofErr w:type="gramStart"/>
      <w:r>
        <w:rPr>
          <w:rFonts w:ascii="仿宋" w:eastAsia="仿宋" w:hAnsi="仿宋" w:cs="仿宋" w:hint="eastAsia"/>
          <w:szCs w:val="21"/>
        </w:rPr>
        <w:t>训设施</w:t>
      </w:r>
      <w:proofErr w:type="gramEnd"/>
      <w:r>
        <w:rPr>
          <w:rFonts w:ascii="仿宋" w:eastAsia="仿宋" w:hAnsi="仿宋" w:cs="仿宋" w:hint="eastAsia"/>
          <w:szCs w:val="21"/>
        </w:rPr>
        <w:t>齐备，能够配备相应数量的指导教师对学生实习进行指导和管理；有保证实习生日常工作、学习、生活的规章制度，有安全、保险保障。</w:t>
      </w:r>
    </w:p>
    <w:p w:rsidR="002165E7" w:rsidRDefault="001F6A86">
      <w:pPr>
        <w:snapToGrid w:val="0"/>
        <w:spacing w:line="360" w:lineRule="exact"/>
        <w:ind w:firstLine="482"/>
        <w:rPr>
          <w:rFonts w:ascii="仿宋" w:eastAsia="仿宋" w:hAnsi="仿宋" w:cs="仿宋"/>
          <w:b/>
          <w:bCs/>
          <w:szCs w:val="21"/>
        </w:rPr>
      </w:pPr>
      <w:r>
        <w:rPr>
          <w:rFonts w:ascii="仿宋" w:eastAsia="仿宋" w:hAnsi="仿宋" w:cs="仿宋" w:hint="eastAsia"/>
          <w:b/>
          <w:bCs/>
          <w:szCs w:val="21"/>
        </w:rPr>
        <w:t>4.支持信息化教学基本要求</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具有利用数字化教学资源库、文献资料、常见问题解答等信息化条件，引导鼓励教师开发并利用信息化教学资源、教学平台，创新教学方法，提升教学效果。</w:t>
      </w:r>
    </w:p>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(三)教学資源</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教学资源主要包括能够满足学生专业学习、教师教学和科研需要的教材、图书文献及数字教学资源等。</w:t>
      </w:r>
    </w:p>
    <w:p w:rsidR="002165E7" w:rsidRDefault="001F6A86">
      <w:pPr>
        <w:snapToGrid w:val="0"/>
        <w:spacing w:line="360" w:lineRule="exact"/>
        <w:ind w:firstLine="482"/>
        <w:rPr>
          <w:rFonts w:ascii="仿宋" w:eastAsia="仿宋" w:hAnsi="仿宋" w:cs="仿宋"/>
          <w:b/>
          <w:bCs/>
          <w:szCs w:val="21"/>
        </w:rPr>
      </w:pPr>
      <w:r>
        <w:rPr>
          <w:rFonts w:ascii="仿宋" w:eastAsia="仿宋" w:hAnsi="仿宋" w:cs="仿宋" w:hint="eastAsia"/>
          <w:b/>
          <w:bCs/>
          <w:szCs w:val="21"/>
        </w:rPr>
        <w:t>1.教材选用基本要求</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严格执行联院规定选用优质教材，执行江苏联合职业技术学院关于教材开发和教材选用的相关管理制度，禁止不合格的教材进入课堂。学校建立由专业教师、行业专家和教研人员等参与的教村选用机构，完善教材选用制度，经过规范程序择优选用教材。</w:t>
      </w:r>
    </w:p>
    <w:p w:rsidR="002165E7" w:rsidRDefault="001F6A86">
      <w:pPr>
        <w:snapToGrid w:val="0"/>
        <w:spacing w:line="360" w:lineRule="exact"/>
        <w:ind w:firstLine="482"/>
        <w:rPr>
          <w:rFonts w:ascii="仿宋" w:eastAsia="仿宋" w:hAnsi="仿宋" w:cs="仿宋"/>
          <w:b/>
          <w:bCs/>
          <w:szCs w:val="21"/>
        </w:rPr>
      </w:pPr>
      <w:r>
        <w:rPr>
          <w:rFonts w:ascii="仿宋" w:eastAsia="仿宋" w:hAnsi="仿宋" w:cs="仿宋" w:hint="eastAsia"/>
          <w:b/>
          <w:bCs/>
          <w:szCs w:val="21"/>
        </w:rPr>
        <w:t>2.图书文献配备基本要求</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图书文献配备能满足人才培养、专业建设、教科研等工作的需要，方便师生查询、借阅。专业类图书主要包括:装备制造行业政策法规、行业标准、技术规范以及机械工程手册、机械设计手册、数控加工工艺手册等；模具专业类图书和实务案例类图书;5种以上模具专业学术期刊。</w:t>
      </w:r>
    </w:p>
    <w:p w:rsidR="002165E7" w:rsidRDefault="001F6A86">
      <w:pPr>
        <w:snapToGrid w:val="0"/>
        <w:spacing w:line="360" w:lineRule="exact"/>
        <w:ind w:firstLine="482"/>
        <w:rPr>
          <w:rFonts w:ascii="仿宋" w:eastAsia="仿宋" w:hAnsi="仿宋" w:cs="仿宋"/>
          <w:b/>
          <w:bCs/>
          <w:szCs w:val="21"/>
        </w:rPr>
      </w:pPr>
      <w:r>
        <w:rPr>
          <w:rFonts w:ascii="仿宋" w:eastAsia="仿宋" w:hAnsi="仿宋" w:cs="仿宋" w:hint="eastAsia"/>
          <w:b/>
          <w:bCs/>
          <w:szCs w:val="21"/>
        </w:rPr>
        <w:t>3.数字资源配备基本要求</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建设和配置与本专业有关的音视频素材、教学课件、数字化教学案例库、虚拟仿真软件、数字教材等专业教学资源库，种类丰富、形式多样、使用便捷、动态更新、满足教学。</w:t>
      </w:r>
    </w:p>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（四）教学方法</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在实施本人才培养方案时，专业（技能）课程普及项目教学、案例教学、情境教学、模块化教学等教学方式，广泛运用启发式、探究式、讨论式、参与式等教学方法，推广翻转课堂、混合式教学、理实一体教学等新型教学模式，推动课堂教学革命。主动适应“互联网+职业教育”新要求，推动大数据、人工智能、虚拟现实等现代信息技术在教育教学中的深入应用。探索构建以“全时空、全要素、全功能、迭代升级”为主要特征的智慧教学模式，积极推进智慧教育与智慧学习。</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1.体现“以金课为目标”，运用信息化手段、案例教学等适宜的多种教学方法，打造有效课堂、有效教学，呈现教学的先进性和互动性。</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2.体现“以学生为主体”，运用项目引导、案例研讨、线上线下相结合，调动学生的主观能动性、</w:t>
      </w:r>
      <w:r>
        <w:rPr>
          <w:rFonts w:ascii="仿宋" w:eastAsia="仿宋" w:hAnsi="仿宋" w:cs="仿宋" w:hint="eastAsia"/>
          <w:szCs w:val="21"/>
        </w:rPr>
        <w:lastRenderedPageBreak/>
        <w:t xml:space="preserve">创造性和自主性。 </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3.体现“以能力为重点”，加强专业技能的反复积累性训练，引导学生关注社会政策最新变化，培养学生分析问题、解决问题以及应用专业知识和专业技能实际问题的能力。</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4.体现“以技术为支撑”，进一步深化现代信息技术、数字技术、智能技术与教育教学的深度融合。</w:t>
      </w:r>
    </w:p>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（五）学习评价</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严格落实培养目标和培养规格要求，加大过程考核、实践技能考核成绩在课程总成绩中的比重，构建“一专多能”的学业评价体系。深入推进“教考分离”改革，强化考试纪律建设，严格考试过程管理，深入开展诚信教育，推动形成公平公正、诚实守信的考试风气。严格成绩管理制度，规范成绩登记、修改、提交、锁定、出具工作。完善学生学习过程监测、评价与反馈机制，引导学生自我管理、主动学习，提高学习效率。</w:t>
      </w:r>
    </w:p>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（六）质量管理</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到人才培养规格。</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2.完善教学管理机制，加强日常教学组织运行与管理，定期开展课程建设水平和教学质量诊断与改进，建立健全巡课、听课、评教、</w:t>
      </w:r>
      <w:proofErr w:type="gramStart"/>
      <w:r>
        <w:rPr>
          <w:rFonts w:ascii="仿宋" w:eastAsia="仿宋" w:hAnsi="仿宋" w:cs="仿宋" w:hint="eastAsia"/>
          <w:szCs w:val="21"/>
        </w:rPr>
        <w:t>评学等</w:t>
      </w:r>
      <w:proofErr w:type="gramEnd"/>
      <w:r>
        <w:rPr>
          <w:rFonts w:ascii="仿宋" w:eastAsia="仿宋" w:hAnsi="仿宋" w:cs="仿宋" w:hint="eastAsia"/>
          <w:szCs w:val="21"/>
        </w:rPr>
        <w:t>制度，建立与企业联动的实践教学环节督导制度，严明教学纪律，强化教学组织功能，定期开展公开课。示范课等教研活动。</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3.建立毕业生跟踪反馈机制及社会评价机制,并对生源情况、在校生学业水平、毕业生就业情况等进行分析，定期评价人才培养质量和培养目标达成情况。</w:t>
      </w:r>
    </w:p>
    <w:p w:rsidR="002165E7" w:rsidRDefault="001F6A86">
      <w:pPr>
        <w:overflowPunct w:val="0"/>
        <w:adjustRightInd w:val="0"/>
        <w:spacing w:line="360" w:lineRule="exact"/>
        <w:ind w:firstLineChars="200" w:firstLine="420"/>
        <w:rPr>
          <w:rFonts w:ascii="仿宋" w:eastAsia="仿宋" w:hAnsi="仿宋" w:cs="仿宋"/>
          <w:szCs w:val="21"/>
        </w:rPr>
      </w:pPr>
      <w:bookmarkStart w:id="5" w:name="_Hlk49956740"/>
      <w:r>
        <w:rPr>
          <w:rFonts w:ascii="仿宋" w:eastAsia="仿宋" w:hAnsi="仿宋" w:cs="仿宋" w:hint="eastAsia"/>
          <w:szCs w:val="21"/>
        </w:rPr>
        <w:t>4.加强专业教研活动，充分利用评价分析结果有效改进专业教学，持续提高人才培养质量。</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5</w:t>
      </w:r>
      <w:r>
        <w:rPr>
          <w:rFonts w:ascii="仿宋" w:eastAsia="仿宋" w:hAnsi="仿宋" w:cs="仿宋"/>
          <w:szCs w:val="21"/>
        </w:rPr>
        <w:t>.</w:t>
      </w:r>
      <w:r>
        <w:rPr>
          <w:rFonts w:ascii="仿宋" w:eastAsia="仿宋" w:hAnsi="仿宋" w:cs="仿宋" w:hint="eastAsia"/>
          <w:szCs w:val="21"/>
        </w:rPr>
        <w:t>建立人才培养方案实施的监管体系，加强对人才培养方案实施情况的检查视导和必要的质量监测。</w:t>
      </w:r>
    </w:p>
    <w:bookmarkEnd w:id="5"/>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九、毕业要求</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学生学习期满，经考核、评价，符合下列要求的，予以毕业：</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1.在校期间思想政治操行考核合格。</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2.完成学校实施性方案所制定的各教学环节活动，各门课程成绩考核合格。</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3.取得学校实施性方案所规定的通用能力证书、职业技能等级证书或相对应的基本学分。</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4.修满学校实施性方案所规定的学分</w:t>
      </w:r>
      <w:r w:rsidR="00A4115B">
        <w:rPr>
          <w:rFonts w:ascii="仿宋" w:eastAsia="仿宋" w:hAnsi="仿宋" w:cs="仿宋" w:hint="eastAsia"/>
          <w:szCs w:val="21"/>
        </w:rPr>
        <w:t>282分</w:t>
      </w:r>
      <w:r>
        <w:rPr>
          <w:rFonts w:ascii="仿宋" w:eastAsia="仿宋" w:hAnsi="仿宋" w:cs="仿宋" w:hint="eastAsia"/>
          <w:szCs w:val="21"/>
        </w:rPr>
        <w:t>。</w:t>
      </w:r>
    </w:p>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十、其他说明</w:t>
      </w:r>
    </w:p>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（一）编制依据</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szCs w:val="21"/>
        </w:rPr>
        <w:t>1.《国家职业教育改革实施方案的通知》（国发〔2019〕4号）；</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szCs w:val="21"/>
        </w:rPr>
        <w:t>2. 教育部关于印发《职业教育专业目录（2021年）》（教职成〔2021〕2号）；</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szCs w:val="21"/>
        </w:rPr>
        <w:t>3.《教育部关于职业院校专业人才培养方案制定与实施工作的指导意见》（教职成〔2019〕13号）；</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szCs w:val="21"/>
        </w:rPr>
        <w:t>4.《省政府办公厅关于深化产教融合的实施意见》（苏政办发〔2018〕48号）；</w:t>
      </w:r>
    </w:p>
    <w:p w:rsidR="002165E7" w:rsidRDefault="001F6A86">
      <w:pPr>
        <w:overflowPunct w:val="0"/>
        <w:adjustRightInd w:val="0"/>
        <w:spacing w:line="360" w:lineRule="exact"/>
        <w:ind w:firstLineChars="200" w:firstLine="420"/>
        <w:rPr>
          <w:rFonts w:ascii="仿宋" w:eastAsia="仿宋" w:hAnsi="仿宋" w:cs="仿宋"/>
          <w:szCs w:val="21"/>
        </w:rPr>
      </w:pPr>
      <w:r>
        <w:rPr>
          <w:szCs w:val="21"/>
        </w:rPr>
        <w:t>5.</w:t>
      </w:r>
      <w:r>
        <w:rPr>
          <w:rFonts w:ascii="仿宋" w:eastAsia="仿宋" w:hAnsi="仿宋" w:cs="仿宋"/>
          <w:szCs w:val="21"/>
        </w:rPr>
        <w:t>《江苏联合职业技术学院关于专业人才培养方案制（修）订与实施工作的指导意见》（苏联院〔2019〕12号）；</w:t>
      </w:r>
    </w:p>
    <w:p w:rsidR="002165E7" w:rsidRDefault="00A4115B">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6</w:t>
      </w:r>
      <w:r w:rsidR="001F6A86">
        <w:rPr>
          <w:rFonts w:ascii="仿宋" w:eastAsia="仿宋" w:hAnsi="仿宋" w:cs="仿宋"/>
          <w:szCs w:val="21"/>
        </w:rPr>
        <w:t>.江苏联合职业技术学院《关于人才培养方案中公共基础课程安排建议（试行）的通知》（苏</w:t>
      </w:r>
      <w:r w:rsidR="001F6A86">
        <w:rPr>
          <w:rFonts w:ascii="仿宋" w:eastAsia="仿宋" w:hAnsi="仿宋" w:cs="仿宋"/>
          <w:szCs w:val="21"/>
        </w:rPr>
        <w:lastRenderedPageBreak/>
        <w:t>联院教〔2020〕7号）；</w:t>
      </w:r>
    </w:p>
    <w:p w:rsidR="002165E7" w:rsidRDefault="00A4115B">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7</w:t>
      </w:r>
      <w:r w:rsidR="001F6A86">
        <w:rPr>
          <w:rFonts w:ascii="仿宋" w:eastAsia="仿宋" w:hAnsi="仿宋" w:cs="仿宋"/>
          <w:szCs w:val="21"/>
        </w:rPr>
        <w:t>.江苏联合职业技术学院《关于做好2021级各专业实施性人才培养方案制（修）订及报审工作的通知》（苏联院教〔2021〕4号）</w:t>
      </w:r>
      <w:r w:rsidR="001F6A86">
        <w:rPr>
          <w:rFonts w:ascii="仿宋" w:eastAsia="仿宋" w:hAnsi="仿宋" w:cs="仿宋" w:hint="eastAsia"/>
          <w:szCs w:val="21"/>
        </w:rPr>
        <w:t>。</w:t>
      </w:r>
    </w:p>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（二） 执行要求</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1.严格“4.5+0.5”人才培养模式，每学年教学时间40周。入学教育和军训安排在第一学期开设。</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2.理论教学和实践教学按16-18学时计1学分（小数点</w:t>
      </w:r>
      <w:proofErr w:type="gramStart"/>
      <w:r>
        <w:rPr>
          <w:rFonts w:ascii="仿宋" w:eastAsia="仿宋" w:hAnsi="仿宋" w:cs="仿宋" w:hint="eastAsia"/>
          <w:szCs w:val="21"/>
        </w:rPr>
        <w:t>后数字</w:t>
      </w:r>
      <w:proofErr w:type="gramEnd"/>
      <w:r>
        <w:rPr>
          <w:rFonts w:ascii="仿宋" w:eastAsia="仿宋" w:hAnsi="仿宋" w:cs="仿宋" w:hint="eastAsia"/>
          <w:szCs w:val="21"/>
        </w:rPr>
        <w:t>四舍五入）。军训、入学教育、社会实践、毕业设计（或毕业论文、毕业教育）、顶岗实习等，1周计30个学时、1个学分。学生取得行业企业认可度高的有关职业技能等级证书或已掌握有关技术技能，按一定规则折算为学历教育相应学分。</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3.本方案所附教学时间安排参照表（见附表），为我校制定实施性人才培养方案的参考依据，总学时为5</w:t>
      </w:r>
      <w:r>
        <w:rPr>
          <w:rFonts w:ascii="仿宋" w:eastAsia="仿宋" w:hAnsi="仿宋" w:cs="仿宋"/>
          <w:szCs w:val="21"/>
        </w:rPr>
        <w:t>070</w:t>
      </w:r>
      <w:r>
        <w:rPr>
          <w:rFonts w:ascii="仿宋" w:eastAsia="仿宋" w:hAnsi="仿宋" w:cs="仿宋" w:hint="eastAsia"/>
          <w:szCs w:val="21"/>
        </w:rPr>
        <w:t>学时，总学分为</w:t>
      </w:r>
      <w:r>
        <w:rPr>
          <w:rFonts w:ascii="仿宋" w:eastAsia="仿宋" w:hAnsi="仿宋" w:cs="仿宋"/>
          <w:szCs w:val="21"/>
        </w:rPr>
        <w:t>282</w:t>
      </w:r>
      <w:r>
        <w:rPr>
          <w:rFonts w:ascii="仿宋" w:eastAsia="仿宋" w:hAnsi="仿宋" w:cs="仿宋" w:hint="eastAsia"/>
          <w:szCs w:val="21"/>
        </w:rPr>
        <w:t>学分。其中公共基础课</w:t>
      </w:r>
      <w:r>
        <w:rPr>
          <w:rFonts w:ascii="仿宋" w:eastAsia="仿宋" w:hAnsi="仿宋" w:cs="仿宋"/>
          <w:szCs w:val="21"/>
        </w:rPr>
        <w:t>1760</w:t>
      </w:r>
      <w:r>
        <w:rPr>
          <w:rFonts w:ascii="仿宋" w:eastAsia="仿宋" w:hAnsi="仿宋" w:cs="仿宋" w:hint="eastAsia"/>
          <w:szCs w:val="21"/>
        </w:rPr>
        <w:t>学时，占总学时的3</w:t>
      </w:r>
      <w:r>
        <w:rPr>
          <w:rFonts w:ascii="仿宋" w:eastAsia="仿宋" w:hAnsi="仿宋" w:cs="仿宋"/>
          <w:szCs w:val="21"/>
        </w:rPr>
        <w:t>5</w:t>
      </w:r>
      <w:r>
        <w:rPr>
          <w:rFonts w:ascii="仿宋" w:eastAsia="仿宋" w:hAnsi="仿宋" w:cs="仿宋" w:hint="eastAsia"/>
          <w:szCs w:val="21"/>
        </w:rPr>
        <w:t>%；专业课2698学时，占总学时的53% ；任意选修课5</w:t>
      </w:r>
      <w:r>
        <w:rPr>
          <w:rFonts w:ascii="仿宋" w:eastAsia="仿宋" w:hAnsi="仿宋" w:cs="仿宋"/>
          <w:szCs w:val="21"/>
        </w:rPr>
        <w:t>52</w:t>
      </w:r>
      <w:r>
        <w:rPr>
          <w:rFonts w:ascii="仿宋" w:eastAsia="仿宋" w:hAnsi="仿宋" w:cs="仿宋" w:hint="eastAsia"/>
          <w:szCs w:val="21"/>
        </w:rPr>
        <w:t>学时，占总学时的11%；素质拓展课60学时，占总学时的1.2%。</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4.坚持立德树人根本任务，全面</w:t>
      </w:r>
      <w:proofErr w:type="gramStart"/>
      <w:r>
        <w:rPr>
          <w:rFonts w:ascii="仿宋" w:eastAsia="仿宋" w:hAnsi="仿宋" w:cs="仿宋" w:hint="eastAsia"/>
          <w:szCs w:val="21"/>
        </w:rPr>
        <w:t>加强思政课程</w:t>
      </w:r>
      <w:proofErr w:type="gramEnd"/>
      <w:r>
        <w:rPr>
          <w:rFonts w:ascii="仿宋" w:eastAsia="仿宋" w:hAnsi="仿宋" w:cs="仿宋" w:hint="eastAsia"/>
          <w:szCs w:val="21"/>
        </w:rPr>
        <w:t>建设，整体推进课程思政，充分发掘各类课程的思想政治教育资源，发挥所有课程育人功能。</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5.加强和改进美育工作，以书法、美术、音乐课程为主体开展美育教育，艺术教育必修内容安排2个学分，选修内容安排6个学分。积极开展艺术实践活动。</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6.根据教育部要求，以实习实训课为主要载体开展劳动教育，并开设劳动精神、劳模精神和工匠精神专题教育60学时。同时，在其他课程中渗透开展劳动教育，在课外、校外活动中安排劳动实践，设立劳动周。</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szCs w:val="21"/>
        </w:rPr>
        <w:t>7</w:t>
      </w:r>
      <w:r>
        <w:rPr>
          <w:rFonts w:ascii="仿宋" w:eastAsia="仿宋" w:hAnsi="仿宋" w:cs="仿宋" w:hint="eastAsia"/>
          <w:szCs w:val="21"/>
        </w:rPr>
        <w:t>.制定实施性方案确定毕业设计（论文）课题范围和指导要求，配备指导老师，严格加强学术道德规范。</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8.顶岗实习是学生在校学习的重要组成部分，是培养学生综合职业能力的主要教学环节之一。学校严格执行教育部颁发的《职业学校学生实习管理规定》，与合作企业共同制定顶岗实习计划、实习内容，共同商定指导教师，共同制定实习评价标准，共同管理学生实习工作。</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9.学校结合实际，开设安全教育、社会责任、绿色环保、管理等人文素养、科学素养方面的选修课程、拓展课程或专题讲座(活动)，并将有关内容融入到专业课程教学中;将创新创业教育融入到专业课程教学和有关实践性教学环节中;自主开设其他特色课程;组织开展德育活动、志愿服务活动和其他实践活动。</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bCs/>
          <w:kern w:val="0"/>
        </w:rPr>
        <w:t>10.推进</w:t>
      </w:r>
      <w:proofErr w:type="gramStart"/>
      <w:r>
        <w:rPr>
          <w:rFonts w:ascii="仿宋" w:eastAsia="仿宋" w:hAnsi="仿宋" w:cs="仿宋" w:hint="eastAsia"/>
          <w:bCs/>
          <w:kern w:val="0"/>
        </w:rPr>
        <w:t>世赛成果</w:t>
      </w:r>
      <w:proofErr w:type="gramEnd"/>
      <w:r>
        <w:rPr>
          <w:rFonts w:ascii="仿宋" w:eastAsia="仿宋" w:hAnsi="仿宋" w:cs="仿宋" w:hint="eastAsia"/>
          <w:bCs/>
          <w:kern w:val="0"/>
        </w:rPr>
        <w:t>转化，在钳工中级工、高级工技能训练模块融入塑料模具工程</w:t>
      </w:r>
      <w:proofErr w:type="gramStart"/>
      <w:r>
        <w:rPr>
          <w:rFonts w:ascii="仿宋" w:eastAsia="仿宋" w:hAnsi="仿宋" w:cs="仿宋" w:hint="eastAsia"/>
          <w:bCs/>
          <w:kern w:val="0"/>
        </w:rPr>
        <w:t>世赛内容</w:t>
      </w:r>
      <w:proofErr w:type="gramEnd"/>
      <w:r>
        <w:rPr>
          <w:rFonts w:ascii="仿宋" w:eastAsia="仿宋" w:hAnsi="仿宋" w:cs="仿宋" w:hint="eastAsia"/>
          <w:bCs/>
          <w:kern w:val="0"/>
        </w:rPr>
        <w:t>和技术标准，使学生的知识、技能及综合素养向</w:t>
      </w:r>
      <w:proofErr w:type="gramStart"/>
      <w:r>
        <w:rPr>
          <w:rFonts w:ascii="仿宋" w:eastAsia="仿宋" w:hAnsi="仿宋" w:cs="仿宋" w:hint="eastAsia"/>
          <w:bCs/>
          <w:kern w:val="0"/>
        </w:rPr>
        <w:t>世赛标准</w:t>
      </w:r>
      <w:proofErr w:type="gramEnd"/>
      <w:r>
        <w:rPr>
          <w:rFonts w:ascii="仿宋" w:eastAsia="仿宋" w:hAnsi="仿宋" w:cs="仿宋" w:hint="eastAsia"/>
          <w:bCs/>
          <w:kern w:val="0"/>
        </w:rPr>
        <w:t>看齐。</w:t>
      </w:r>
    </w:p>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（六）研制团队</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徐国权  盐城技师学院分院</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姚小强  盐城技师学院分院</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陈  涛  盐城技师学院分院</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范同华  盐城技师学院分院</w:t>
      </w:r>
    </w:p>
    <w:p w:rsidR="002165E7" w:rsidRDefault="001F6A86">
      <w:pPr>
        <w:overflowPunct w:val="0"/>
        <w:adjustRightInd w:val="0"/>
        <w:spacing w:line="360" w:lineRule="exact"/>
        <w:ind w:firstLineChars="200" w:firstLine="420"/>
        <w:rPr>
          <w:rFonts w:ascii="仿宋" w:eastAsia="仿宋" w:hAnsi="仿宋" w:cs="仿宋"/>
          <w:szCs w:val="21"/>
        </w:rPr>
      </w:pPr>
      <w:proofErr w:type="gramStart"/>
      <w:r>
        <w:rPr>
          <w:rFonts w:ascii="仿宋" w:eastAsia="仿宋" w:hAnsi="仿宋" w:cs="仿宋" w:hint="eastAsia"/>
          <w:szCs w:val="21"/>
        </w:rPr>
        <w:t>孙海锋</w:t>
      </w:r>
      <w:proofErr w:type="gramEnd"/>
      <w:r>
        <w:rPr>
          <w:rFonts w:ascii="仿宋" w:eastAsia="仿宋" w:hAnsi="仿宋" w:cs="仿宋" w:hint="eastAsia"/>
          <w:szCs w:val="21"/>
        </w:rPr>
        <w:t xml:space="preserve">  盐城技师学院分院</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何国旺  盐城技师学院分院</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lastRenderedPageBreak/>
        <w:t>王文景  盐城技师学院分院</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王卫国  盐城技师学院分院</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耿爱兵  盐城市建得模塑有限公司</w:t>
      </w:r>
    </w:p>
    <w:p w:rsidR="002165E7" w:rsidRDefault="002165E7">
      <w:pPr>
        <w:overflowPunct w:val="0"/>
        <w:adjustRightInd w:val="0"/>
        <w:spacing w:line="360" w:lineRule="exact"/>
        <w:rPr>
          <w:rFonts w:ascii="仿宋" w:eastAsia="仿宋" w:hAnsi="仿宋" w:cs="仿宋"/>
          <w:szCs w:val="21"/>
        </w:rPr>
      </w:pPr>
    </w:p>
    <w:p w:rsidR="002165E7" w:rsidRDefault="001F6A86" w:rsidP="00B9191B">
      <w:pPr>
        <w:widowControl/>
        <w:spacing w:line="360" w:lineRule="exact"/>
        <w:ind w:firstLineChars="200" w:firstLine="420"/>
        <w:rPr>
          <w:rFonts w:ascii="仿宋" w:eastAsia="仿宋" w:hAnsi="仿宋" w:cs="仿宋"/>
          <w:b/>
          <w:bCs/>
          <w:szCs w:val="22"/>
        </w:rPr>
      </w:pPr>
      <w:r>
        <w:rPr>
          <w:rFonts w:ascii="仿宋" w:eastAsia="仿宋" w:hAnsi="仿宋" w:cs="仿宋" w:hint="eastAsia"/>
          <w:b/>
          <w:bCs/>
          <w:szCs w:val="22"/>
        </w:rPr>
        <w:t>十一、附录</w:t>
      </w:r>
    </w:p>
    <w:p w:rsidR="002165E7" w:rsidRDefault="001F6A86">
      <w:pPr>
        <w:overflowPunct w:val="0"/>
        <w:adjustRightInd w:val="0"/>
        <w:spacing w:line="360" w:lineRule="exact"/>
        <w:ind w:firstLineChars="200" w:firstLine="420"/>
        <w:rPr>
          <w:rFonts w:ascii="仿宋" w:eastAsia="仿宋" w:hAnsi="仿宋" w:cs="仿宋"/>
          <w:szCs w:val="21"/>
        </w:rPr>
      </w:pPr>
      <w:r>
        <w:rPr>
          <w:rFonts w:ascii="仿宋" w:eastAsia="仿宋" w:hAnsi="仿宋" w:cs="仿宋" w:hint="eastAsia"/>
          <w:szCs w:val="21"/>
        </w:rPr>
        <w:t>教学进程安排表</w:t>
      </w:r>
    </w:p>
    <w:p w:rsidR="002165E7" w:rsidRDefault="002165E7">
      <w:pPr>
        <w:widowControl/>
        <w:spacing w:line="360" w:lineRule="exact"/>
        <w:ind w:firstLineChars="300" w:firstLine="630"/>
        <w:jc w:val="left"/>
        <w:rPr>
          <w:rFonts w:ascii="仿宋" w:eastAsia="仿宋" w:hAnsi="仿宋" w:cs="仿宋"/>
          <w:szCs w:val="21"/>
        </w:rPr>
      </w:pPr>
    </w:p>
    <w:p w:rsidR="002165E7" w:rsidRDefault="002165E7">
      <w:pPr>
        <w:widowControl/>
        <w:spacing w:line="360" w:lineRule="exact"/>
        <w:ind w:firstLineChars="300" w:firstLine="630"/>
        <w:jc w:val="left"/>
        <w:rPr>
          <w:rFonts w:ascii="仿宋" w:eastAsia="仿宋" w:hAnsi="仿宋" w:cs="仿宋"/>
          <w:szCs w:val="21"/>
        </w:rPr>
      </w:pPr>
    </w:p>
    <w:p w:rsidR="002165E7" w:rsidRDefault="002165E7">
      <w:pPr>
        <w:widowControl/>
        <w:spacing w:line="360" w:lineRule="exact"/>
        <w:ind w:firstLineChars="300" w:firstLine="630"/>
        <w:jc w:val="left"/>
        <w:rPr>
          <w:rFonts w:ascii="仿宋" w:eastAsia="仿宋" w:hAnsi="仿宋" w:cs="仿宋"/>
          <w:szCs w:val="21"/>
        </w:rPr>
      </w:pPr>
    </w:p>
    <w:p w:rsidR="002165E7" w:rsidRDefault="002165E7">
      <w:pPr>
        <w:widowControl/>
        <w:spacing w:line="360" w:lineRule="exact"/>
        <w:jc w:val="left"/>
        <w:rPr>
          <w:rFonts w:ascii="仿宋" w:eastAsia="仿宋" w:hAnsi="仿宋" w:cs="仿宋"/>
          <w:szCs w:val="21"/>
        </w:rPr>
        <w:sectPr w:rsidR="002165E7">
          <w:headerReference w:type="even" r:id="rId7"/>
          <w:headerReference w:type="default" r:id="rId8"/>
          <w:footerReference w:type="default" r:id="rId9"/>
          <w:pgSz w:w="11906" w:h="16838"/>
          <w:pgMar w:top="1418" w:right="1418" w:bottom="1418" w:left="1418" w:header="851" w:footer="992" w:gutter="0"/>
          <w:cols w:space="720"/>
          <w:docGrid w:type="lines" w:linePitch="312"/>
        </w:sectPr>
      </w:pPr>
    </w:p>
    <w:tbl>
      <w:tblPr>
        <w:tblW w:w="13420" w:type="dxa"/>
        <w:tblInd w:w="93" w:type="dxa"/>
        <w:tblLook w:val="0000" w:firstRow="0" w:lastRow="0" w:firstColumn="0" w:lastColumn="0" w:noHBand="0" w:noVBand="0"/>
      </w:tblPr>
      <w:tblGrid>
        <w:gridCol w:w="604"/>
        <w:gridCol w:w="536"/>
        <w:gridCol w:w="567"/>
        <w:gridCol w:w="449"/>
        <w:gridCol w:w="2503"/>
        <w:gridCol w:w="701"/>
        <w:gridCol w:w="521"/>
        <w:gridCol w:w="655"/>
        <w:gridCol w:w="655"/>
        <w:gridCol w:w="701"/>
        <w:gridCol w:w="655"/>
        <w:gridCol w:w="655"/>
        <w:gridCol w:w="655"/>
        <w:gridCol w:w="655"/>
        <w:gridCol w:w="655"/>
        <w:gridCol w:w="655"/>
        <w:gridCol w:w="556"/>
        <w:gridCol w:w="521"/>
        <w:gridCol w:w="521"/>
      </w:tblGrid>
      <w:tr w:rsidR="002165E7">
        <w:trPr>
          <w:trHeight w:val="401"/>
        </w:trPr>
        <w:tc>
          <w:tcPr>
            <w:tcW w:w="13420" w:type="dxa"/>
            <w:gridSpan w:val="19"/>
            <w:tcBorders>
              <w:top w:val="single" w:sz="8" w:space="0" w:color="auto"/>
              <w:left w:val="single" w:sz="8" w:space="0" w:color="auto"/>
              <w:bottom w:val="single" w:sz="8" w:space="0" w:color="auto"/>
              <w:right w:val="single" w:sz="8" w:space="0" w:color="000000"/>
            </w:tcBorders>
            <w:noWrap/>
            <w:vAlign w:val="center"/>
          </w:tcPr>
          <w:p w:rsidR="002165E7" w:rsidRDefault="001F6A86">
            <w:pPr>
              <w:widowControl/>
              <w:jc w:val="center"/>
              <w:rPr>
                <w:rFonts w:ascii="宋体" w:hAnsi="宋体" w:cs="宋体"/>
                <w:b/>
                <w:bCs/>
                <w:kern w:val="0"/>
                <w:sz w:val="32"/>
                <w:szCs w:val="32"/>
              </w:rPr>
            </w:pPr>
            <w:bookmarkStart w:id="6" w:name="RANGE!A1:S74"/>
            <w:r>
              <w:rPr>
                <w:rFonts w:ascii="宋体" w:hAnsi="宋体" w:cs="宋体" w:hint="eastAsia"/>
                <w:b/>
                <w:bCs/>
                <w:kern w:val="0"/>
                <w:sz w:val="32"/>
                <w:szCs w:val="32"/>
              </w:rPr>
              <w:lastRenderedPageBreak/>
              <w:t>模具设计与制造专业教学进程安排表</w:t>
            </w:r>
            <w:bookmarkEnd w:id="6"/>
          </w:p>
        </w:tc>
      </w:tr>
      <w:tr w:rsidR="002165E7">
        <w:trPr>
          <w:trHeight w:val="281"/>
        </w:trPr>
        <w:tc>
          <w:tcPr>
            <w:tcW w:w="1707" w:type="dxa"/>
            <w:gridSpan w:val="3"/>
            <w:vMerge w:val="restart"/>
            <w:tcBorders>
              <w:top w:val="single" w:sz="8" w:space="0" w:color="auto"/>
              <w:left w:val="single" w:sz="8" w:space="0" w:color="auto"/>
              <w:bottom w:val="single" w:sz="4" w:space="0" w:color="000000"/>
              <w:right w:val="single" w:sz="4" w:space="0" w:color="000000"/>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课程类别</w:t>
            </w:r>
          </w:p>
        </w:tc>
        <w:tc>
          <w:tcPr>
            <w:tcW w:w="449" w:type="dxa"/>
            <w:vMerge w:val="restart"/>
            <w:tcBorders>
              <w:top w:val="nil"/>
              <w:left w:val="single" w:sz="4" w:space="0" w:color="auto"/>
              <w:bottom w:val="single" w:sz="4" w:space="0" w:color="000000"/>
              <w:right w:val="single" w:sz="4" w:space="0" w:color="auto"/>
            </w:tcBorders>
            <w:shd w:val="clear" w:color="000000" w:fill="FFFFFF"/>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2503" w:type="dxa"/>
            <w:vMerge w:val="restart"/>
            <w:tcBorders>
              <w:top w:val="nil"/>
              <w:left w:val="single" w:sz="4" w:space="0" w:color="auto"/>
              <w:bottom w:val="single" w:sz="4" w:space="0" w:color="000000"/>
              <w:right w:val="single" w:sz="4" w:space="0" w:color="auto"/>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课程名称</w:t>
            </w:r>
          </w:p>
        </w:tc>
        <w:tc>
          <w:tcPr>
            <w:tcW w:w="1222" w:type="dxa"/>
            <w:gridSpan w:val="2"/>
            <w:tcBorders>
              <w:top w:val="single" w:sz="8" w:space="0" w:color="auto"/>
              <w:left w:val="nil"/>
              <w:bottom w:val="single" w:sz="4" w:space="0" w:color="auto"/>
              <w:right w:val="single" w:sz="4" w:space="0" w:color="000000"/>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学时及学分</w:t>
            </w:r>
          </w:p>
        </w:tc>
        <w:tc>
          <w:tcPr>
            <w:tcW w:w="6497" w:type="dxa"/>
            <w:gridSpan w:val="10"/>
            <w:tcBorders>
              <w:top w:val="single" w:sz="8" w:space="0" w:color="auto"/>
              <w:left w:val="nil"/>
              <w:bottom w:val="single" w:sz="4" w:space="0" w:color="auto"/>
              <w:right w:val="single" w:sz="4" w:space="0" w:color="000000"/>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周学时及教学周安排</w:t>
            </w:r>
          </w:p>
        </w:tc>
        <w:tc>
          <w:tcPr>
            <w:tcW w:w="1042" w:type="dxa"/>
            <w:gridSpan w:val="2"/>
            <w:tcBorders>
              <w:top w:val="single" w:sz="8" w:space="0" w:color="auto"/>
              <w:left w:val="nil"/>
              <w:bottom w:val="single" w:sz="4" w:space="0" w:color="auto"/>
              <w:right w:val="single" w:sz="8" w:space="0" w:color="000000"/>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考核方式</w:t>
            </w:r>
          </w:p>
        </w:tc>
      </w:tr>
      <w:tr w:rsidR="002165E7">
        <w:trPr>
          <w:trHeight w:val="191"/>
        </w:trPr>
        <w:tc>
          <w:tcPr>
            <w:tcW w:w="1707" w:type="dxa"/>
            <w:gridSpan w:val="3"/>
            <w:vMerge/>
            <w:tcBorders>
              <w:top w:val="single" w:sz="8" w:space="0" w:color="auto"/>
              <w:left w:val="single" w:sz="8" w:space="0" w:color="auto"/>
              <w:bottom w:val="single" w:sz="4" w:space="0" w:color="000000"/>
              <w:right w:val="single" w:sz="4" w:space="0" w:color="000000"/>
            </w:tcBorders>
            <w:shd w:val="clear" w:color="auto" w:fill="auto"/>
            <w:vAlign w:val="center"/>
          </w:tcPr>
          <w:p w:rsidR="002165E7" w:rsidRDefault="002165E7">
            <w:pPr>
              <w:widowControl/>
              <w:jc w:val="left"/>
              <w:rPr>
                <w:rFonts w:ascii="宋体" w:hAnsi="宋体" w:cs="宋体"/>
                <w:b/>
                <w:bCs/>
                <w:kern w:val="0"/>
                <w:sz w:val="18"/>
                <w:szCs w:val="18"/>
              </w:rPr>
            </w:pPr>
          </w:p>
        </w:tc>
        <w:tc>
          <w:tcPr>
            <w:tcW w:w="449"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b/>
                <w:bCs/>
                <w:kern w:val="0"/>
                <w:sz w:val="18"/>
                <w:szCs w:val="18"/>
              </w:rPr>
            </w:pPr>
          </w:p>
        </w:tc>
        <w:tc>
          <w:tcPr>
            <w:tcW w:w="2503"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b/>
                <w:bCs/>
                <w:kern w:val="0"/>
                <w:sz w:val="18"/>
                <w:szCs w:val="18"/>
              </w:rPr>
            </w:pPr>
          </w:p>
        </w:tc>
        <w:tc>
          <w:tcPr>
            <w:tcW w:w="701" w:type="dxa"/>
            <w:vMerge w:val="restart"/>
            <w:tcBorders>
              <w:top w:val="nil"/>
              <w:left w:val="single" w:sz="4" w:space="0" w:color="auto"/>
              <w:bottom w:val="single" w:sz="4" w:space="0" w:color="000000"/>
              <w:right w:val="single" w:sz="4" w:space="0" w:color="auto"/>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学时</w:t>
            </w:r>
          </w:p>
        </w:tc>
        <w:tc>
          <w:tcPr>
            <w:tcW w:w="521" w:type="dxa"/>
            <w:vMerge w:val="restart"/>
            <w:tcBorders>
              <w:top w:val="nil"/>
              <w:left w:val="single" w:sz="4" w:space="0" w:color="auto"/>
              <w:bottom w:val="single" w:sz="4" w:space="0" w:color="000000"/>
              <w:right w:val="single" w:sz="4" w:space="0" w:color="auto"/>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学分</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kern w:val="0"/>
                <w:sz w:val="18"/>
                <w:szCs w:val="18"/>
              </w:rPr>
            </w:pPr>
            <w:proofErr w:type="gramStart"/>
            <w:r>
              <w:rPr>
                <w:rFonts w:ascii="宋体" w:hAnsi="宋体" w:cs="宋体" w:hint="eastAsia"/>
                <w:b/>
                <w:bCs/>
                <w:kern w:val="0"/>
                <w:sz w:val="18"/>
                <w:szCs w:val="18"/>
              </w:rPr>
              <w:t>一</w:t>
            </w:r>
            <w:proofErr w:type="gramEnd"/>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二</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三</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四</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五</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六</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七</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八</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九</w:t>
            </w:r>
          </w:p>
        </w:tc>
        <w:tc>
          <w:tcPr>
            <w:tcW w:w="556"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十</w:t>
            </w:r>
          </w:p>
        </w:tc>
        <w:tc>
          <w:tcPr>
            <w:tcW w:w="521" w:type="dxa"/>
            <w:vMerge w:val="restart"/>
            <w:tcBorders>
              <w:top w:val="nil"/>
              <w:left w:val="single" w:sz="4" w:space="0" w:color="auto"/>
              <w:bottom w:val="single" w:sz="4" w:space="0" w:color="000000"/>
              <w:right w:val="single" w:sz="4" w:space="0" w:color="auto"/>
            </w:tcBorders>
            <w:shd w:val="clear" w:color="000000" w:fill="FFFFFF"/>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考试</w:t>
            </w:r>
          </w:p>
        </w:tc>
        <w:tc>
          <w:tcPr>
            <w:tcW w:w="521" w:type="dxa"/>
            <w:vMerge w:val="restart"/>
            <w:tcBorders>
              <w:top w:val="nil"/>
              <w:left w:val="single" w:sz="4" w:space="0" w:color="auto"/>
              <w:bottom w:val="single" w:sz="4" w:space="0" w:color="000000"/>
              <w:right w:val="single" w:sz="8" w:space="0" w:color="auto"/>
            </w:tcBorders>
            <w:shd w:val="clear" w:color="000000" w:fill="FFFFFF"/>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考查</w:t>
            </w:r>
          </w:p>
        </w:tc>
      </w:tr>
      <w:tr w:rsidR="002165E7">
        <w:trPr>
          <w:trHeight w:val="191"/>
        </w:trPr>
        <w:tc>
          <w:tcPr>
            <w:tcW w:w="1707" w:type="dxa"/>
            <w:gridSpan w:val="3"/>
            <w:vMerge/>
            <w:tcBorders>
              <w:top w:val="single" w:sz="8" w:space="0" w:color="auto"/>
              <w:left w:val="single" w:sz="8" w:space="0" w:color="auto"/>
              <w:bottom w:val="single" w:sz="4" w:space="0" w:color="000000"/>
              <w:right w:val="single" w:sz="4" w:space="0" w:color="000000"/>
            </w:tcBorders>
            <w:shd w:val="clear" w:color="auto" w:fill="auto"/>
            <w:vAlign w:val="center"/>
          </w:tcPr>
          <w:p w:rsidR="002165E7" w:rsidRDefault="002165E7">
            <w:pPr>
              <w:widowControl/>
              <w:jc w:val="left"/>
              <w:rPr>
                <w:rFonts w:ascii="宋体" w:hAnsi="宋体" w:cs="宋体"/>
                <w:b/>
                <w:bCs/>
                <w:kern w:val="0"/>
                <w:sz w:val="18"/>
                <w:szCs w:val="18"/>
              </w:rPr>
            </w:pPr>
          </w:p>
        </w:tc>
        <w:tc>
          <w:tcPr>
            <w:tcW w:w="449"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b/>
                <w:bCs/>
                <w:kern w:val="0"/>
                <w:sz w:val="18"/>
                <w:szCs w:val="18"/>
              </w:rPr>
            </w:pPr>
          </w:p>
        </w:tc>
        <w:tc>
          <w:tcPr>
            <w:tcW w:w="2503"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b/>
                <w:bCs/>
                <w:kern w:val="0"/>
                <w:sz w:val="18"/>
                <w:szCs w:val="18"/>
              </w:rPr>
            </w:pPr>
          </w:p>
        </w:tc>
        <w:tc>
          <w:tcPr>
            <w:tcW w:w="701"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b/>
                <w:bCs/>
                <w:kern w:val="0"/>
                <w:sz w:val="18"/>
                <w:szCs w:val="18"/>
              </w:rPr>
            </w:pPr>
          </w:p>
        </w:tc>
        <w:tc>
          <w:tcPr>
            <w:tcW w:w="521"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b/>
                <w:bCs/>
                <w:kern w:val="0"/>
                <w:sz w:val="18"/>
                <w:szCs w:val="18"/>
              </w:rPr>
            </w:pP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15+3</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15+3</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15+3</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14+4</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12+6</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12+6</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10+8</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10+8</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6+12</w:t>
            </w:r>
          </w:p>
        </w:tc>
        <w:tc>
          <w:tcPr>
            <w:tcW w:w="556"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18</w:t>
            </w:r>
          </w:p>
        </w:tc>
        <w:tc>
          <w:tcPr>
            <w:tcW w:w="521" w:type="dxa"/>
            <w:vMerge/>
            <w:tcBorders>
              <w:top w:val="nil"/>
              <w:left w:val="single" w:sz="4" w:space="0" w:color="auto"/>
              <w:bottom w:val="single" w:sz="4" w:space="0" w:color="000000"/>
              <w:right w:val="single" w:sz="4" w:space="0" w:color="auto"/>
            </w:tcBorders>
            <w:vAlign w:val="center"/>
          </w:tcPr>
          <w:p w:rsidR="002165E7" w:rsidRDefault="002165E7">
            <w:pPr>
              <w:widowControl/>
              <w:jc w:val="left"/>
              <w:rPr>
                <w:rFonts w:ascii="宋体" w:hAnsi="宋体" w:cs="宋体"/>
                <w:b/>
                <w:bCs/>
                <w:kern w:val="0"/>
                <w:sz w:val="18"/>
                <w:szCs w:val="18"/>
              </w:rPr>
            </w:pPr>
          </w:p>
        </w:tc>
        <w:tc>
          <w:tcPr>
            <w:tcW w:w="521" w:type="dxa"/>
            <w:vMerge/>
            <w:tcBorders>
              <w:top w:val="nil"/>
              <w:left w:val="single" w:sz="4" w:space="0" w:color="auto"/>
              <w:bottom w:val="single" w:sz="4" w:space="0" w:color="000000"/>
              <w:right w:val="single" w:sz="8" w:space="0" w:color="auto"/>
            </w:tcBorders>
            <w:vAlign w:val="center"/>
          </w:tcPr>
          <w:p w:rsidR="002165E7" w:rsidRDefault="002165E7">
            <w:pPr>
              <w:widowControl/>
              <w:jc w:val="left"/>
              <w:rPr>
                <w:rFonts w:ascii="宋体" w:hAnsi="宋体" w:cs="宋体"/>
                <w:b/>
                <w:bCs/>
                <w:kern w:val="0"/>
                <w:sz w:val="18"/>
                <w:szCs w:val="18"/>
              </w:rPr>
            </w:pPr>
          </w:p>
        </w:tc>
      </w:tr>
      <w:tr w:rsidR="002165E7">
        <w:trPr>
          <w:trHeight w:val="179"/>
        </w:trPr>
        <w:tc>
          <w:tcPr>
            <w:tcW w:w="604" w:type="dxa"/>
            <w:vMerge w:val="restart"/>
            <w:tcBorders>
              <w:top w:val="nil"/>
              <w:left w:val="single" w:sz="8" w:space="0" w:color="auto"/>
              <w:bottom w:val="single" w:sz="4" w:space="0" w:color="000000"/>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公共基础课</w:t>
            </w:r>
          </w:p>
        </w:tc>
        <w:tc>
          <w:tcPr>
            <w:tcW w:w="425" w:type="dxa"/>
            <w:vMerge w:val="restart"/>
            <w:tcBorders>
              <w:top w:val="nil"/>
              <w:left w:val="single" w:sz="4" w:space="0" w:color="auto"/>
              <w:bottom w:val="single" w:sz="4" w:space="0" w:color="000000"/>
              <w:right w:val="single" w:sz="4" w:space="0" w:color="auto"/>
            </w:tcBorders>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思想政治课</w:t>
            </w:r>
          </w:p>
        </w:tc>
        <w:tc>
          <w:tcPr>
            <w:tcW w:w="678" w:type="dxa"/>
            <w:vMerge w:val="restart"/>
            <w:tcBorders>
              <w:top w:val="nil"/>
              <w:left w:val="single" w:sz="4" w:space="0" w:color="auto"/>
              <w:bottom w:val="single" w:sz="4" w:space="0" w:color="000000"/>
              <w:right w:val="single" w:sz="4" w:space="0" w:color="auto"/>
            </w:tcBorders>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必修课 </w:t>
            </w:r>
          </w:p>
        </w:tc>
        <w:tc>
          <w:tcPr>
            <w:tcW w:w="449"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1</w:t>
            </w:r>
          </w:p>
        </w:tc>
        <w:tc>
          <w:tcPr>
            <w:tcW w:w="2503"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中国特色社会主义</w:t>
            </w:r>
          </w:p>
        </w:tc>
        <w:tc>
          <w:tcPr>
            <w:tcW w:w="70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32</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521" w:type="dxa"/>
            <w:tcBorders>
              <w:top w:val="nil"/>
              <w:left w:val="nil"/>
              <w:bottom w:val="single" w:sz="4" w:space="0" w:color="auto"/>
              <w:right w:val="single" w:sz="8" w:space="0" w:color="auto"/>
            </w:tcBorders>
            <w:noWrap/>
            <w:vAlign w:val="center"/>
          </w:tcPr>
          <w:p w:rsidR="002165E7" w:rsidRDefault="001F6A86">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179"/>
        </w:trPr>
        <w:tc>
          <w:tcPr>
            <w:tcW w:w="604" w:type="dxa"/>
            <w:vMerge/>
            <w:tcBorders>
              <w:top w:val="nil"/>
              <w:left w:val="single" w:sz="8" w:space="0" w:color="auto"/>
              <w:bottom w:val="single" w:sz="4" w:space="0" w:color="000000"/>
              <w:right w:val="single" w:sz="4" w:space="0" w:color="auto"/>
            </w:tcBorders>
            <w:vAlign w:val="center"/>
          </w:tcPr>
          <w:p w:rsidR="002165E7" w:rsidRDefault="002165E7">
            <w:pPr>
              <w:widowControl/>
              <w:jc w:val="left"/>
              <w:rPr>
                <w:rFonts w:ascii="宋体" w:hAnsi="宋体" w:cs="宋体"/>
                <w:kern w:val="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2165E7" w:rsidRDefault="002165E7">
            <w:pPr>
              <w:widowControl/>
              <w:jc w:val="left"/>
              <w:rPr>
                <w:rFonts w:ascii="宋体" w:hAnsi="宋体" w:cs="宋体"/>
                <w:kern w:val="0"/>
                <w:sz w:val="16"/>
                <w:szCs w:val="16"/>
              </w:rPr>
            </w:pPr>
          </w:p>
        </w:tc>
        <w:tc>
          <w:tcPr>
            <w:tcW w:w="678" w:type="dxa"/>
            <w:vMerge/>
            <w:tcBorders>
              <w:top w:val="nil"/>
              <w:left w:val="single" w:sz="4" w:space="0" w:color="auto"/>
              <w:bottom w:val="single" w:sz="4" w:space="0" w:color="000000"/>
              <w:right w:val="single" w:sz="4" w:space="0" w:color="auto"/>
            </w:tcBorders>
            <w:vAlign w:val="center"/>
          </w:tcPr>
          <w:p w:rsidR="002165E7" w:rsidRDefault="002165E7">
            <w:pPr>
              <w:widowControl/>
              <w:jc w:val="left"/>
              <w:rPr>
                <w:rFonts w:ascii="宋体" w:hAnsi="宋体" w:cs="宋体"/>
                <w:kern w:val="0"/>
                <w:sz w:val="16"/>
                <w:szCs w:val="16"/>
              </w:rPr>
            </w:pPr>
          </w:p>
        </w:tc>
        <w:tc>
          <w:tcPr>
            <w:tcW w:w="449"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2503"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心理健康与职业生涯</w:t>
            </w:r>
          </w:p>
        </w:tc>
        <w:tc>
          <w:tcPr>
            <w:tcW w:w="70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32</w:t>
            </w:r>
          </w:p>
        </w:tc>
        <w:tc>
          <w:tcPr>
            <w:tcW w:w="52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521" w:type="dxa"/>
            <w:tcBorders>
              <w:top w:val="nil"/>
              <w:left w:val="nil"/>
              <w:bottom w:val="single" w:sz="4" w:space="0" w:color="auto"/>
              <w:right w:val="single" w:sz="8" w:space="0" w:color="auto"/>
            </w:tcBorders>
            <w:noWrap/>
            <w:vAlign w:val="center"/>
          </w:tcPr>
          <w:p w:rsidR="002165E7" w:rsidRDefault="001F6A86">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179"/>
        </w:trPr>
        <w:tc>
          <w:tcPr>
            <w:tcW w:w="604" w:type="dxa"/>
            <w:vMerge/>
            <w:tcBorders>
              <w:top w:val="nil"/>
              <w:left w:val="single" w:sz="8" w:space="0" w:color="auto"/>
              <w:bottom w:val="single" w:sz="4" w:space="0" w:color="000000"/>
              <w:right w:val="single" w:sz="4" w:space="0" w:color="auto"/>
            </w:tcBorders>
            <w:vAlign w:val="center"/>
          </w:tcPr>
          <w:p w:rsidR="002165E7" w:rsidRDefault="002165E7">
            <w:pPr>
              <w:widowControl/>
              <w:jc w:val="left"/>
              <w:rPr>
                <w:rFonts w:ascii="宋体" w:hAnsi="宋体" w:cs="宋体"/>
                <w:kern w:val="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2165E7" w:rsidRDefault="002165E7">
            <w:pPr>
              <w:widowControl/>
              <w:jc w:val="left"/>
              <w:rPr>
                <w:rFonts w:ascii="宋体" w:hAnsi="宋体" w:cs="宋体"/>
                <w:kern w:val="0"/>
                <w:sz w:val="16"/>
                <w:szCs w:val="16"/>
              </w:rPr>
            </w:pPr>
          </w:p>
        </w:tc>
        <w:tc>
          <w:tcPr>
            <w:tcW w:w="678" w:type="dxa"/>
            <w:vMerge/>
            <w:tcBorders>
              <w:top w:val="nil"/>
              <w:left w:val="single" w:sz="4" w:space="0" w:color="auto"/>
              <w:bottom w:val="single" w:sz="4" w:space="0" w:color="000000"/>
              <w:right w:val="single" w:sz="4" w:space="0" w:color="auto"/>
            </w:tcBorders>
            <w:vAlign w:val="center"/>
          </w:tcPr>
          <w:p w:rsidR="002165E7" w:rsidRDefault="002165E7">
            <w:pPr>
              <w:widowControl/>
              <w:jc w:val="left"/>
              <w:rPr>
                <w:rFonts w:ascii="宋体" w:hAnsi="宋体" w:cs="宋体"/>
                <w:kern w:val="0"/>
                <w:sz w:val="16"/>
                <w:szCs w:val="16"/>
              </w:rPr>
            </w:pPr>
          </w:p>
        </w:tc>
        <w:tc>
          <w:tcPr>
            <w:tcW w:w="449"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3</w:t>
            </w:r>
          </w:p>
        </w:tc>
        <w:tc>
          <w:tcPr>
            <w:tcW w:w="2503"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哲学与人生</w:t>
            </w:r>
          </w:p>
        </w:tc>
        <w:tc>
          <w:tcPr>
            <w:tcW w:w="70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32</w:t>
            </w:r>
          </w:p>
        </w:tc>
        <w:tc>
          <w:tcPr>
            <w:tcW w:w="52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521" w:type="dxa"/>
            <w:tcBorders>
              <w:top w:val="nil"/>
              <w:left w:val="nil"/>
              <w:bottom w:val="single" w:sz="4" w:space="0" w:color="auto"/>
              <w:right w:val="single" w:sz="8" w:space="0" w:color="auto"/>
            </w:tcBorders>
            <w:noWrap/>
            <w:vAlign w:val="center"/>
          </w:tcPr>
          <w:p w:rsidR="002165E7" w:rsidRDefault="001F6A86">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179"/>
        </w:trPr>
        <w:tc>
          <w:tcPr>
            <w:tcW w:w="604" w:type="dxa"/>
            <w:vMerge/>
            <w:tcBorders>
              <w:top w:val="nil"/>
              <w:left w:val="single" w:sz="8" w:space="0" w:color="auto"/>
              <w:bottom w:val="single" w:sz="4" w:space="0" w:color="000000"/>
              <w:right w:val="single" w:sz="4" w:space="0" w:color="auto"/>
            </w:tcBorders>
            <w:vAlign w:val="center"/>
          </w:tcPr>
          <w:p w:rsidR="002165E7" w:rsidRDefault="002165E7">
            <w:pPr>
              <w:widowControl/>
              <w:jc w:val="left"/>
              <w:rPr>
                <w:rFonts w:ascii="宋体" w:hAnsi="宋体" w:cs="宋体"/>
                <w:kern w:val="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2165E7" w:rsidRDefault="002165E7">
            <w:pPr>
              <w:widowControl/>
              <w:jc w:val="left"/>
              <w:rPr>
                <w:rFonts w:ascii="宋体" w:hAnsi="宋体" w:cs="宋体"/>
                <w:kern w:val="0"/>
                <w:sz w:val="16"/>
                <w:szCs w:val="16"/>
              </w:rPr>
            </w:pPr>
          </w:p>
        </w:tc>
        <w:tc>
          <w:tcPr>
            <w:tcW w:w="678" w:type="dxa"/>
            <w:vMerge/>
            <w:tcBorders>
              <w:top w:val="nil"/>
              <w:left w:val="single" w:sz="4" w:space="0" w:color="auto"/>
              <w:bottom w:val="single" w:sz="4" w:space="0" w:color="000000"/>
              <w:right w:val="single" w:sz="4" w:space="0" w:color="auto"/>
            </w:tcBorders>
            <w:vAlign w:val="center"/>
          </w:tcPr>
          <w:p w:rsidR="002165E7" w:rsidRDefault="002165E7">
            <w:pPr>
              <w:widowControl/>
              <w:jc w:val="left"/>
              <w:rPr>
                <w:rFonts w:ascii="宋体" w:hAnsi="宋体" w:cs="宋体"/>
                <w:kern w:val="0"/>
                <w:sz w:val="16"/>
                <w:szCs w:val="16"/>
              </w:rPr>
            </w:pPr>
          </w:p>
        </w:tc>
        <w:tc>
          <w:tcPr>
            <w:tcW w:w="449"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2503"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职业道德与法治</w:t>
            </w:r>
          </w:p>
        </w:tc>
        <w:tc>
          <w:tcPr>
            <w:tcW w:w="70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32</w:t>
            </w:r>
          </w:p>
        </w:tc>
        <w:tc>
          <w:tcPr>
            <w:tcW w:w="52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521" w:type="dxa"/>
            <w:tcBorders>
              <w:top w:val="nil"/>
              <w:left w:val="nil"/>
              <w:bottom w:val="single" w:sz="4" w:space="0" w:color="auto"/>
              <w:right w:val="single" w:sz="8" w:space="0" w:color="auto"/>
            </w:tcBorders>
            <w:noWrap/>
            <w:vAlign w:val="center"/>
          </w:tcPr>
          <w:p w:rsidR="002165E7" w:rsidRDefault="001F6A86">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188"/>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425"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678"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449"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5</w:t>
            </w:r>
          </w:p>
        </w:tc>
        <w:tc>
          <w:tcPr>
            <w:tcW w:w="2503"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思想道德修养与法律基础</w:t>
            </w:r>
          </w:p>
        </w:tc>
        <w:tc>
          <w:tcPr>
            <w:tcW w:w="70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48</w:t>
            </w:r>
          </w:p>
        </w:tc>
        <w:tc>
          <w:tcPr>
            <w:tcW w:w="52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r>
      <w:tr w:rsidR="002165E7">
        <w:trPr>
          <w:trHeight w:val="310"/>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425"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678"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449"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6</w:t>
            </w:r>
          </w:p>
        </w:tc>
        <w:tc>
          <w:tcPr>
            <w:tcW w:w="2503"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毛泽东思想与中国特色社会主义理论体系概论</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64</w:t>
            </w:r>
          </w:p>
        </w:tc>
        <w:tc>
          <w:tcPr>
            <w:tcW w:w="521"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w:t>
            </w:r>
          </w:p>
        </w:tc>
        <w:tc>
          <w:tcPr>
            <w:tcW w:w="655"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r>
      <w:tr w:rsidR="002165E7">
        <w:trPr>
          <w:trHeight w:val="251"/>
        </w:trPr>
        <w:tc>
          <w:tcPr>
            <w:tcW w:w="604" w:type="dxa"/>
            <w:vMerge/>
            <w:tcBorders>
              <w:top w:val="nil"/>
              <w:left w:val="single" w:sz="8" w:space="0" w:color="auto"/>
              <w:bottom w:val="single" w:sz="4" w:space="0" w:color="000000"/>
              <w:right w:val="single" w:sz="4" w:space="0" w:color="auto"/>
            </w:tcBorders>
            <w:vAlign w:val="center"/>
          </w:tcPr>
          <w:p w:rsidR="002165E7" w:rsidRDefault="002165E7">
            <w:pPr>
              <w:widowControl/>
              <w:jc w:val="left"/>
              <w:rPr>
                <w:rFonts w:ascii="宋体" w:hAnsi="宋体" w:cs="宋体"/>
                <w:kern w:val="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2165E7" w:rsidRDefault="002165E7">
            <w:pPr>
              <w:widowControl/>
              <w:jc w:val="left"/>
              <w:rPr>
                <w:rFonts w:ascii="宋体" w:hAnsi="宋体" w:cs="宋体"/>
                <w:kern w:val="0"/>
                <w:sz w:val="16"/>
                <w:szCs w:val="16"/>
              </w:rPr>
            </w:pPr>
          </w:p>
        </w:tc>
        <w:tc>
          <w:tcPr>
            <w:tcW w:w="678" w:type="dxa"/>
            <w:vMerge/>
            <w:tcBorders>
              <w:top w:val="nil"/>
              <w:left w:val="single" w:sz="4" w:space="0" w:color="auto"/>
              <w:bottom w:val="single" w:sz="4" w:space="0" w:color="000000"/>
              <w:right w:val="single" w:sz="4" w:space="0" w:color="auto"/>
            </w:tcBorders>
            <w:vAlign w:val="center"/>
          </w:tcPr>
          <w:p w:rsidR="002165E7" w:rsidRDefault="002165E7">
            <w:pPr>
              <w:widowControl/>
              <w:jc w:val="left"/>
              <w:rPr>
                <w:rFonts w:ascii="宋体" w:hAnsi="宋体" w:cs="宋体"/>
                <w:kern w:val="0"/>
                <w:sz w:val="16"/>
                <w:szCs w:val="16"/>
              </w:rPr>
            </w:pPr>
          </w:p>
        </w:tc>
        <w:tc>
          <w:tcPr>
            <w:tcW w:w="449"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7</w:t>
            </w:r>
          </w:p>
        </w:tc>
        <w:tc>
          <w:tcPr>
            <w:tcW w:w="2503"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中华优秀传统文化（讲座形式）</w:t>
            </w:r>
          </w:p>
        </w:tc>
        <w:tc>
          <w:tcPr>
            <w:tcW w:w="70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24</w:t>
            </w:r>
          </w:p>
        </w:tc>
        <w:tc>
          <w:tcPr>
            <w:tcW w:w="52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总8</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总8</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总8</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r>
      <w:tr w:rsidR="002165E7">
        <w:trPr>
          <w:trHeight w:val="309"/>
        </w:trPr>
        <w:tc>
          <w:tcPr>
            <w:tcW w:w="604" w:type="dxa"/>
            <w:vMerge/>
            <w:tcBorders>
              <w:top w:val="nil"/>
              <w:left w:val="single" w:sz="8" w:space="0" w:color="auto"/>
              <w:bottom w:val="single" w:sz="4" w:space="0" w:color="000000"/>
              <w:right w:val="single" w:sz="4" w:space="0" w:color="auto"/>
            </w:tcBorders>
            <w:vAlign w:val="center"/>
          </w:tcPr>
          <w:p w:rsidR="002165E7" w:rsidRDefault="002165E7">
            <w:pPr>
              <w:widowControl/>
              <w:jc w:val="left"/>
              <w:rPr>
                <w:rFonts w:ascii="宋体" w:hAnsi="宋体" w:cs="宋体"/>
                <w:kern w:val="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2165E7" w:rsidRDefault="002165E7">
            <w:pPr>
              <w:widowControl/>
              <w:jc w:val="left"/>
              <w:rPr>
                <w:rFonts w:ascii="宋体" w:hAnsi="宋体" w:cs="宋体"/>
                <w:kern w:val="0"/>
                <w:sz w:val="16"/>
                <w:szCs w:val="16"/>
              </w:rPr>
            </w:pPr>
          </w:p>
        </w:tc>
        <w:tc>
          <w:tcPr>
            <w:tcW w:w="678" w:type="dxa"/>
            <w:vMerge/>
            <w:tcBorders>
              <w:top w:val="nil"/>
              <w:left w:val="single" w:sz="4" w:space="0" w:color="auto"/>
              <w:bottom w:val="single" w:sz="4" w:space="0" w:color="000000"/>
              <w:right w:val="single" w:sz="4" w:space="0" w:color="auto"/>
            </w:tcBorders>
            <w:vAlign w:val="center"/>
          </w:tcPr>
          <w:p w:rsidR="002165E7" w:rsidRDefault="002165E7">
            <w:pPr>
              <w:widowControl/>
              <w:jc w:val="left"/>
              <w:rPr>
                <w:rFonts w:ascii="宋体" w:hAnsi="宋体" w:cs="宋体"/>
                <w:kern w:val="0"/>
                <w:sz w:val="16"/>
                <w:szCs w:val="16"/>
              </w:rPr>
            </w:pPr>
          </w:p>
        </w:tc>
        <w:tc>
          <w:tcPr>
            <w:tcW w:w="449"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8</w:t>
            </w:r>
          </w:p>
        </w:tc>
        <w:tc>
          <w:tcPr>
            <w:tcW w:w="2503"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形势与政策（讲座形式）</w:t>
            </w:r>
          </w:p>
        </w:tc>
        <w:tc>
          <w:tcPr>
            <w:tcW w:w="70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24</w:t>
            </w:r>
          </w:p>
        </w:tc>
        <w:tc>
          <w:tcPr>
            <w:tcW w:w="52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总8</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总8</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总8</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r>
      <w:tr w:rsidR="002165E7">
        <w:trPr>
          <w:trHeight w:val="361"/>
        </w:trPr>
        <w:tc>
          <w:tcPr>
            <w:tcW w:w="604" w:type="dxa"/>
            <w:vMerge/>
            <w:tcBorders>
              <w:top w:val="nil"/>
              <w:left w:val="single" w:sz="8" w:space="0" w:color="auto"/>
              <w:bottom w:val="single" w:sz="4" w:space="0" w:color="000000"/>
              <w:right w:val="single" w:sz="4" w:space="0" w:color="auto"/>
            </w:tcBorders>
            <w:vAlign w:val="center"/>
          </w:tcPr>
          <w:p w:rsidR="002165E7" w:rsidRDefault="002165E7">
            <w:pPr>
              <w:widowControl/>
              <w:jc w:val="left"/>
              <w:rPr>
                <w:rFonts w:ascii="宋体" w:hAnsi="宋体" w:cs="宋体"/>
                <w:kern w:val="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2165E7" w:rsidRDefault="002165E7">
            <w:pPr>
              <w:widowControl/>
              <w:jc w:val="left"/>
              <w:rPr>
                <w:rFonts w:ascii="宋体" w:hAnsi="宋体" w:cs="宋体"/>
                <w:kern w:val="0"/>
                <w:sz w:val="16"/>
                <w:szCs w:val="16"/>
              </w:rPr>
            </w:pPr>
          </w:p>
        </w:tc>
        <w:tc>
          <w:tcPr>
            <w:tcW w:w="678"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限选课</w:t>
            </w:r>
          </w:p>
        </w:tc>
        <w:tc>
          <w:tcPr>
            <w:tcW w:w="449"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9</w:t>
            </w:r>
          </w:p>
        </w:tc>
        <w:tc>
          <w:tcPr>
            <w:tcW w:w="2503"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党史国史</w:t>
            </w:r>
          </w:p>
        </w:tc>
        <w:tc>
          <w:tcPr>
            <w:tcW w:w="70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20</w:t>
            </w:r>
          </w:p>
        </w:tc>
        <w:tc>
          <w:tcPr>
            <w:tcW w:w="52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1</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r>
      <w:tr w:rsidR="002165E7">
        <w:trPr>
          <w:trHeight w:val="179"/>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425" w:type="dxa"/>
            <w:vMerge w:val="restart"/>
            <w:tcBorders>
              <w:top w:val="nil"/>
              <w:left w:val="single" w:sz="4" w:space="0" w:color="auto"/>
              <w:bottom w:val="single" w:sz="4" w:space="0" w:color="000000"/>
              <w:right w:val="single" w:sz="4" w:space="0" w:color="auto"/>
            </w:tcBorders>
            <w:shd w:val="clear" w:color="auto" w:fill="auto"/>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文化课</w:t>
            </w:r>
          </w:p>
        </w:tc>
        <w:tc>
          <w:tcPr>
            <w:tcW w:w="678" w:type="dxa"/>
            <w:vMerge w:val="restart"/>
            <w:tcBorders>
              <w:top w:val="nil"/>
              <w:left w:val="single" w:sz="4" w:space="0" w:color="auto"/>
              <w:bottom w:val="single" w:sz="4" w:space="0" w:color="000000"/>
              <w:right w:val="single" w:sz="4" w:space="0" w:color="auto"/>
            </w:tcBorders>
            <w:shd w:val="clear" w:color="auto" w:fill="auto"/>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必修课 </w:t>
            </w:r>
          </w:p>
        </w:tc>
        <w:tc>
          <w:tcPr>
            <w:tcW w:w="449"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1</w:t>
            </w:r>
          </w:p>
        </w:tc>
        <w:tc>
          <w:tcPr>
            <w:tcW w:w="2503"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语     文</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284</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18</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655" w:type="dxa"/>
            <w:tcBorders>
              <w:top w:val="nil"/>
              <w:left w:val="nil"/>
              <w:bottom w:val="single" w:sz="4" w:space="0" w:color="auto"/>
              <w:right w:val="single" w:sz="4" w:space="0" w:color="auto"/>
            </w:tcBorders>
            <w:shd w:val="clear" w:color="auto" w:fill="auto"/>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179"/>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425"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678"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449"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2503"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数     学</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284</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18</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179"/>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425"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678"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449"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3</w:t>
            </w:r>
          </w:p>
        </w:tc>
        <w:tc>
          <w:tcPr>
            <w:tcW w:w="2503"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英     语</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284</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18</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179"/>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425"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678"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449"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2503"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体育与健康</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288</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18</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r>
      <w:tr w:rsidR="002165E7">
        <w:trPr>
          <w:trHeight w:val="179"/>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425"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678"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449"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5</w:t>
            </w:r>
          </w:p>
        </w:tc>
        <w:tc>
          <w:tcPr>
            <w:tcW w:w="2503"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历史</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68</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179"/>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425"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678"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449"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6</w:t>
            </w:r>
          </w:p>
        </w:tc>
        <w:tc>
          <w:tcPr>
            <w:tcW w:w="2503"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信息技术</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96</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6</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179"/>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425"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678"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449"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7</w:t>
            </w:r>
          </w:p>
        </w:tc>
        <w:tc>
          <w:tcPr>
            <w:tcW w:w="2503"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艺术（音乐或美术、书法）</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32</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r>
      <w:tr w:rsidR="002165E7">
        <w:trPr>
          <w:trHeight w:val="179"/>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425"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678"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449"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8</w:t>
            </w:r>
          </w:p>
        </w:tc>
        <w:tc>
          <w:tcPr>
            <w:tcW w:w="2503"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创业与就业教育</w:t>
            </w:r>
          </w:p>
        </w:tc>
        <w:tc>
          <w:tcPr>
            <w:tcW w:w="701" w:type="dxa"/>
            <w:tcBorders>
              <w:top w:val="nil"/>
              <w:left w:val="nil"/>
              <w:bottom w:val="single" w:sz="4" w:space="0" w:color="auto"/>
              <w:right w:val="single" w:sz="4" w:space="0" w:color="auto"/>
            </w:tcBorders>
            <w:shd w:val="clear" w:color="auto" w:fill="auto"/>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40</w:t>
            </w:r>
          </w:p>
        </w:tc>
        <w:tc>
          <w:tcPr>
            <w:tcW w:w="521"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655"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r>
      <w:tr w:rsidR="002165E7">
        <w:trPr>
          <w:trHeight w:val="321"/>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425"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678" w:type="dxa"/>
            <w:tcBorders>
              <w:top w:val="nil"/>
              <w:left w:val="nil"/>
              <w:bottom w:val="single" w:sz="4" w:space="0" w:color="auto"/>
              <w:right w:val="single" w:sz="4" w:space="0" w:color="auto"/>
            </w:tcBorders>
            <w:shd w:val="clear" w:color="auto" w:fill="auto"/>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限选课</w:t>
            </w:r>
          </w:p>
        </w:tc>
        <w:tc>
          <w:tcPr>
            <w:tcW w:w="449"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9</w:t>
            </w:r>
          </w:p>
        </w:tc>
        <w:tc>
          <w:tcPr>
            <w:tcW w:w="2503"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物理</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60</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3</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r>
      <w:tr w:rsidR="002165E7">
        <w:trPr>
          <w:trHeight w:val="179"/>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1552" w:type="dxa"/>
            <w:gridSpan w:val="3"/>
            <w:tcBorders>
              <w:top w:val="single" w:sz="4" w:space="0" w:color="auto"/>
              <w:left w:val="nil"/>
              <w:bottom w:val="single" w:sz="4" w:space="0" w:color="auto"/>
              <w:right w:val="single" w:sz="4" w:space="0" w:color="000000"/>
            </w:tcBorders>
            <w:shd w:val="clear" w:color="auto" w:fill="auto"/>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必修课</w:t>
            </w:r>
          </w:p>
        </w:tc>
        <w:tc>
          <w:tcPr>
            <w:tcW w:w="2503"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劳动教育</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16</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1</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1</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r>
      <w:tr w:rsidR="002165E7">
        <w:trPr>
          <w:trHeight w:val="171"/>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4055" w:type="dxa"/>
            <w:gridSpan w:val="4"/>
            <w:tcBorders>
              <w:top w:val="single" w:sz="4" w:space="0" w:color="auto"/>
              <w:left w:val="nil"/>
              <w:bottom w:val="single" w:sz="4" w:space="0" w:color="auto"/>
              <w:right w:val="single" w:sz="4" w:space="0" w:color="000000"/>
            </w:tcBorders>
            <w:shd w:val="clear" w:color="auto" w:fill="auto"/>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公共基础课小计</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kern w:val="0"/>
                <w:sz w:val="16"/>
                <w:szCs w:val="16"/>
              </w:rPr>
            </w:pPr>
            <w:r>
              <w:rPr>
                <w:rFonts w:ascii="宋体" w:hAnsi="宋体" w:cs="宋体" w:hint="eastAsia"/>
                <w:b/>
                <w:bCs/>
                <w:kern w:val="0"/>
                <w:sz w:val="16"/>
                <w:szCs w:val="16"/>
              </w:rPr>
              <w:t>1760</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kern w:val="0"/>
                <w:sz w:val="16"/>
                <w:szCs w:val="16"/>
              </w:rPr>
            </w:pPr>
            <w:r>
              <w:rPr>
                <w:rFonts w:ascii="宋体" w:hAnsi="宋体" w:cs="宋体" w:hint="eastAsia"/>
                <w:b/>
                <w:bCs/>
                <w:kern w:val="0"/>
                <w:sz w:val="16"/>
                <w:szCs w:val="16"/>
              </w:rPr>
              <w:t>110</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22</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22</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16</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16</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12</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12</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10</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10</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4</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r>
      <w:tr w:rsidR="002165E7">
        <w:trPr>
          <w:trHeight w:val="321"/>
        </w:trPr>
        <w:tc>
          <w:tcPr>
            <w:tcW w:w="604" w:type="dxa"/>
            <w:vMerge w:val="restart"/>
            <w:tcBorders>
              <w:top w:val="nil"/>
              <w:left w:val="single" w:sz="8" w:space="0" w:color="auto"/>
              <w:bottom w:val="single" w:sz="4" w:space="0" w:color="000000"/>
              <w:right w:val="single" w:sz="4" w:space="0" w:color="auto"/>
            </w:tcBorders>
            <w:shd w:val="clear" w:color="000000" w:fill="FFFFFF"/>
            <w:textDirection w:val="tbRlV"/>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lastRenderedPageBreak/>
              <w:t>专业(技能)课程</w:t>
            </w:r>
          </w:p>
        </w:tc>
        <w:tc>
          <w:tcPr>
            <w:tcW w:w="110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textDirection w:val="tbRlV"/>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专业（群）课程平台</w:t>
            </w: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1</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机械制图与CAD技术基础</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120</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8</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2165E7">
        <w:trPr>
          <w:trHeight w:val="173"/>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110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机械测绘与CAD技术训练</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28</w:t>
            </w:r>
          </w:p>
        </w:tc>
        <w:tc>
          <w:tcPr>
            <w:tcW w:w="52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1W</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w:t>
            </w:r>
          </w:p>
        </w:tc>
      </w:tr>
      <w:tr w:rsidR="002165E7">
        <w:trPr>
          <w:trHeight w:val="220"/>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110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机械制造技术基础</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116</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7</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2165E7">
        <w:trPr>
          <w:trHeight w:val="173"/>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110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机械加工技术训练</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56</w:t>
            </w:r>
          </w:p>
        </w:tc>
        <w:tc>
          <w:tcPr>
            <w:tcW w:w="52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3</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1W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1W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w:t>
            </w:r>
          </w:p>
        </w:tc>
      </w:tr>
      <w:tr w:rsidR="002165E7">
        <w:trPr>
          <w:trHeight w:val="173"/>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110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5</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机械测量技术</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86</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5</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w:t>
            </w:r>
          </w:p>
        </w:tc>
      </w:tr>
      <w:tr w:rsidR="002165E7">
        <w:trPr>
          <w:trHeight w:val="173"/>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110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6</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电工技术训练</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28</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1W</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w:t>
            </w:r>
          </w:p>
        </w:tc>
      </w:tr>
      <w:tr w:rsidR="002165E7">
        <w:trPr>
          <w:trHeight w:val="173"/>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110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7</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电子技术训练</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28</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2</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1W</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w:t>
            </w:r>
          </w:p>
        </w:tc>
      </w:tr>
      <w:tr w:rsidR="002165E7">
        <w:trPr>
          <w:trHeight w:val="173"/>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110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8</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电工电子技术基础</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90</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5</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6</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w:t>
            </w:r>
          </w:p>
        </w:tc>
      </w:tr>
      <w:tr w:rsidR="002165E7">
        <w:trPr>
          <w:trHeight w:val="173"/>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110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9</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数控加工工艺与编程技术基础</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104</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7</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2165E7">
        <w:trPr>
          <w:trHeight w:val="173"/>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110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10</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ＣＡＤ／ＣＡＭ软件应用技术</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118</w:t>
            </w:r>
          </w:p>
        </w:tc>
        <w:tc>
          <w:tcPr>
            <w:tcW w:w="52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7</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3W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r>
      <w:tr w:rsidR="002165E7">
        <w:trPr>
          <w:trHeight w:val="173"/>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110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11</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数控设备管理和维护技术基础</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72</w:t>
            </w:r>
          </w:p>
        </w:tc>
        <w:tc>
          <w:tcPr>
            <w:tcW w:w="52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6</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w:t>
            </w:r>
          </w:p>
        </w:tc>
      </w:tr>
      <w:tr w:rsidR="002165E7">
        <w:trPr>
          <w:trHeight w:val="173"/>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110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12</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质量管理与控制技术基础</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80</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4</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w:t>
            </w:r>
          </w:p>
        </w:tc>
      </w:tr>
      <w:tr w:rsidR="002165E7">
        <w:trPr>
          <w:trHeight w:val="171"/>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055" w:type="dxa"/>
            <w:gridSpan w:val="4"/>
            <w:tcBorders>
              <w:top w:val="single" w:sz="4" w:space="0" w:color="auto"/>
              <w:left w:val="nil"/>
              <w:bottom w:val="single" w:sz="4" w:space="0" w:color="auto"/>
              <w:right w:val="single" w:sz="4" w:space="0" w:color="000000"/>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专业群平台课程小计</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926</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56</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4</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4</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10</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8</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4</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6</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4</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4</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r>
      <w:tr w:rsidR="002165E7">
        <w:trPr>
          <w:trHeight w:val="173"/>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110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textDirection w:val="tbRlV"/>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专业核心课程</w:t>
            </w: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1</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钳工工艺与技术训练</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112</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6</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r>
      <w:tr w:rsidR="002165E7">
        <w:trPr>
          <w:trHeight w:val="173"/>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110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模具设计基础(课程设计)</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128</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7</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173"/>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110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机械拆装技能训练</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28</w:t>
            </w:r>
          </w:p>
        </w:tc>
        <w:tc>
          <w:tcPr>
            <w:tcW w:w="52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1W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r>
      <w:tr w:rsidR="002165E7">
        <w:trPr>
          <w:trHeight w:val="173"/>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110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数控车削技术训练</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56</w:t>
            </w:r>
          </w:p>
        </w:tc>
        <w:tc>
          <w:tcPr>
            <w:tcW w:w="52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r>
      <w:tr w:rsidR="002165E7">
        <w:trPr>
          <w:trHeight w:val="251"/>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110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5</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数控铣削（加工中心）技术训练</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112</w:t>
            </w:r>
          </w:p>
        </w:tc>
        <w:tc>
          <w:tcPr>
            <w:tcW w:w="52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6</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r>
      <w:tr w:rsidR="002165E7">
        <w:trPr>
          <w:trHeight w:val="211"/>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110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6</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模具制造技术基础</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104</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6</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r>
      <w:tr w:rsidR="002165E7">
        <w:trPr>
          <w:trHeight w:val="220"/>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110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7</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气动与液压控制技术</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52</w:t>
            </w:r>
          </w:p>
        </w:tc>
        <w:tc>
          <w:tcPr>
            <w:tcW w:w="52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200"/>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110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2952" w:type="dxa"/>
            <w:gridSpan w:val="2"/>
            <w:tcBorders>
              <w:top w:val="single" w:sz="4" w:space="0" w:color="auto"/>
              <w:left w:val="nil"/>
              <w:bottom w:val="single" w:sz="4" w:space="0" w:color="auto"/>
              <w:right w:val="single" w:sz="4" w:space="0" w:color="000000"/>
            </w:tcBorders>
            <w:shd w:val="clear" w:color="000000" w:fill="FFFFFF"/>
            <w:vAlign w:val="center"/>
          </w:tcPr>
          <w:p w:rsidR="002165E7" w:rsidRDefault="001F6A86">
            <w:pPr>
              <w:widowControl/>
              <w:jc w:val="center"/>
              <w:rPr>
                <w:rFonts w:ascii="宋体" w:hAnsi="宋体" w:cs="宋体"/>
                <w:b/>
                <w:bCs/>
                <w:kern w:val="0"/>
                <w:sz w:val="16"/>
                <w:szCs w:val="16"/>
              </w:rPr>
            </w:pPr>
            <w:r>
              <w:rPr>
                <w:rFonts w:ascii="宋体" w:hAnsi="宋体" w:cs="宋体" w:hint="eastAsia"/>
                <w:b/>
                <w:bCs/>
                <w:kern w:val="0"/>
                <w:sz w:val="16"/>
                <w:szCs w:val="16"/>
              </w:rPr>
              <w:t>专业核心平台课程小计</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592</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33</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2W</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3W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6W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4W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shd w:val="clear" w:color="auto" w:fill="auto"/>
            <w:noWrap/>
            <w:vAlign w:val="center"/>
          </w:tcPr>
          <w:p w:rsidR="002165E7" w:rsidRDefault="002165E7">
            <w:pPr>
              <w:widowControl/>
              <w:jc w:val="left"/>
              <w:rPr>
                <w:rFonts w:ascii="宋体" w:hAnsi="宋体" w:cs="宋体"/>
                <w:b/>
                <w:bCs/>
                <w:color w:val="000000"/>
                <w:kern w:val="0"/>
                <w:sz w:val="16"/>
                <w:szCs w:val="16"/>
              </w:rPr>
            </w:pPr>
          </w:p>
        </w:tc>
        <w:tc>
          <w:tcPr>
            <w:tcW w:w="52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8"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r>
      <w:tr w:rsidR="002165E7">
        <w:trPr>
          <w:trHeight w:val="242"/>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25" w:type="dxa"/>
            <w:vMerge w:val="restart"/>
            <w:tcBorders>
              <w:top w:val="nil"/>
              <w:left w:val="single" w:sz="4" w:space="0" w:color="auto"/>
              <w:bottom w:val="single" w:sz="4" w:space="0" w:color="000000"/>
              <w:right w:val="single" w:sz="4" w:space="0" w:color="auto"/>
            </w:tcBorders>
            <w:shd w:val="clear" w:color="000000" w:fill="FFFFFF"/>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专业方向课程</w:t>
            </w:r>
          </w:p>
          <w:p w:rsidR="00A4115B" w:rsidRDefault="00A4115B">
            <w:pPr>
              <w:widowControl/>
              <w:jc w:val="center"/>
              <w:rPr>
                <w:rFonts w:ascii="宋体" w:hAnsi="宋体" w:cs="宋体"/>
                <w:kern w:val="0"/>
                <w:sz w:val="16"/>
                <w:szCs w:val="16"/>
              </w:rPr>
            </w:pPr>
            <w:r>
              <w:rPr>
                <w:rFonts w:ascii="宋体" w:hAnsi="宋体" w:cs="宋体" w:hint="eastAsia"/>
                <w:kern w:val="0"/>
                <w:sz w:val="16"/>
                <w:szCs w:val="16"/>
              </w:rPr>
              <w:t>（二选一）</w:t>
            </w:r>
          </w:p>
        </w:tc>
        <w:tc>
          <w:tcPr>
            <w:tcW w:w="678" w:type="dxa"/>
            <w:vMerge w:val="restart"/>
            <w:tcBorders>
              <w:top w:val="nil"/>
              <w:left w:val="single" w:sz="4" w:space="0" w:color="auto"/>
              <w:bottom w:val="single" w:sz="4" w:space="0" w:color="000000"/>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冲压模制造技术方向</w:t>
            </w: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1</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冷冲模制造与应用技术</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92</w:t>
            </w:r>
          </w:p>
        </w:tc>
        <w:tc>
          <w:tcPr>
            <w:tcW w:w="52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5</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242"/>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25"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678"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数控线切割加工技术训练</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56</w:t>
            </w:r>
          </w:p>
        </w:tc>
        <w:tc>
          <w:tcPr>
            <w:tcW w:w="52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r>
      <w:tr w:rsidR="002165E7">
        <w:trPr>
          <w:trHeight w:val="220"/>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25"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678"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技能训练与考级</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312</w:t>
            </w:r>
          </w:p>
        </w:tc>
        <w:tc>
          <w:tcPr>
            <w:tcW w:w="52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16</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6W</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r>
      <w:tr w:rsidR="002165E7">
        <w:trPr>
          <w:trHeight w:val="242"/>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25"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678" w:type="dxa"/>
            <w:vMerge w:val="restart"/>
            <w:tcBorders>
              <w:top w:val="nil"/>
              <w:left w:val="single" w:sz="4" w:space="0" w:color="auto"/>
              <w:bottom w:val="single" w:sz="4" w:space="0" w:color="000000"/>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型腔模制</w:t>
            </w:r>
            <w:r>
              <w:rPr>
                <w:rFonts w:ascii="宋体" w:hAnsi="宋体" w:cs="宋体" w:hint="eastAsia"/>
                <w:color w:val="000000"/>
                <w:kern w:val="0"/>
                <w:sz w:val="16"/>
                <w:szCs w:val="16"/>
              </w:rPr>
              <w:lastRenderedPageBreak/>
              <w:t>造技术方向</w:t>
            </w: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lastRenderedPageBreak/>
              <w:t>1</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塑料模制造与应用技术</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92</w:t>
            </w:r>
          </w:p>
        </w:tc>
        <w:tc>
          <w:tcPr>
            <w:tcW w:w="52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5</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242"/>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25"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678"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proofErr w:type="gramStart"/>
            <w:r>
              <w:rPr>
                <w:rFonts w:ascii="宋体" w:hAnsi="宋体" w:cs="宋体" w:hint="eastAsia"/>
                <w:color w:val="000000"/>
                <w:kern w:val="0"/>
                <w:sz w:val="16"/>
                <w:szCs w:val="16"/>
              </w:rPr>
              <w:t>数控电</w:t>
            </w:r>
            <w:proofErr w:type="gramEnd"/>
            <w:r>
              <w:rPr>
                <w:rFonts w:ascii="宋体" w:hAnsi="宋体" w:cs="宋体" w:hint="eastAsia"/>
                <w:color w:val="000000"/>
                <w:kern w:val="0"/>
                <w:sz w:val="16"/>
                <w:szCs w:val="16"/>
              </w:rPr>
              <w:t>脉冲加工技术训练</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56</w:t>
            </w:r>
          </w:p>
        </w:tc>
        <w:tc>
          <w:tcPr>
            <w:tcW w:w="52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r>
      <w:tr w:rsidR="002165E7">
        <w:trPr>
          <w:trHeight w:val="291"/>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25"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kern w:val="0"/>
                <w:sz w:val="16"/>
                <w:szCs w:val="16"/>
              </w:rPr>
            </w:pPr>
          </w:p>
        </w:tc>
        <w:tc>
          <w:tcPr>
            <w:tcW w:w="678" w:type="dxa"/>
            <w:vMerge/>
            <w:tcBorders>
              <w:top w:val="nil"/>
              <w:left w:val="single" w:sz="4"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技能训练与考级</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312</w:t>
            </w:r>
          </w:p>
        </w:tc>
        <w:tc>
          <w:tcPr>
            <w:tcW w:w="52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16</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6W</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r>
      <w:tr w:rsidR="002165E7">
        <w:trPr>
          <w:trHeight w:val="251"/>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055" w:type="dxa"/>
            <w:gridSpan w:val="4"/>
            <w:tcBorders>
              <w:top w:val="single" w:sz="4" w:space="0" w:color="auto"/>
              <w:left w:val="nil"/>
              <w:bottom w:val="single" w:sz="4" w:space="0" w:color="auto"/>
              <w:right w:val="single" w:sz="4" w:space="0" w:color="000000"/>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专业方向模块课程小计</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460</w:t>
            </w:r>
          </w:p>
        </w:tc>
        <w:tc>
          <w:tcPr>
            <w:tcW w:w="52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24</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4W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4W</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6W</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251"/>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055" w:type="dxa"/>
            <w:gridSpan w:val="4"/>
            <w:tcBorders>
              <w:top w:val="single" w:sz="4" w:space="0" w:color="auto"/>
              <w:left w:val="nil"/>
              <w:bottom w:val="single" w:sz="4" w:space="0" w:color="auto"/>
              <w:right w:val="single" w:sz="4" w:space="0" w:color="000000"/>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专业（技能）课程合计</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1978</w:t>
            </w:r>
          </w:p>
        </w:tc>
        <w:tc>
          <w:tcPr>
            <w:tcW w:w="52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113</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251"/>
        </w:trPr>
        <w:tc>
          <w:tcPr>
            <w:tcW w:w="604" w:type="dxa"/>
            <w:vMerge w:val="restart"/>
            <w:tcBorders>
              <w:top w:val="nil"/>
              <w:left w:val="single" w:sz="8" w:space="0" w:color="auto"/>
              <w:bottom w:val="single" w:sz="4" w:space="0" w:color="000000"/>
              <w:right w:val="single" w:sz="4" w:space="0" w:color="auto"/>
            </w:tcBorders>
            <w:shd w:val="clear" w:color="000000" w:fill="FFFFFF"/>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集中实践课程</w:t>
            </w:r>
          </w:p>
        </w:tc>
        <w:tc>
          <w:tcPr>
            <w:tcW w:w="42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678" w:type="dxa"/>
            <w:tcBorders>
              <w:top w:val="nil"/>
              <w:left w:val="nil"/>
              <w:bottom w:val="single" w:sz="4" w:space="0" w:color="auto"/>
              <w:right w:val="single" w:sz="4" w:space="0" w:color="auto"/>
            </w:tcBorders>
            <w:shd w:val="clear" w:color="000000" w:fill="FFFFFF"/>
            <w:vAlign w:val="center"/>
          </w:tcPr>
          <w:p w:rsidR="002165E7" w:rsidRDefault="001F6A8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left"/>
              <w:rPr>
                <w:rFonts w:ascii="宋体" w:hAnsi="宋体" w:cs="宋体"/>
                <w:kern w:val="0"/>
                <w:sz w:val="18"/>
                <w:szCs w:val="18"/>
              </w:rPr>
            </w:pPr>
            <w:r>
              <w:rPr>
                <w:rFonts w:ascii="宋体" w:hAnsi="宋体" w:cs="宋体" w:hint="eastAsia"/>
                <w:kern w:val="0"/>
                <w:sz w:val="18"/>
                <w:szCs w:val="18"/>
              </w:rPr>
              <w:t>顶岗实习</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8"/>
                <w:szCs w:val="18"/>
              </w:rPr>
            </w:pPr>
            <w:r>
              <w:rPr>
                <w:rFonts w:ascii="宋体" w:hAnsi="宋体" w:cs="宋体" w:hint="eastAsia"/>
                <w:kern w:val="0"/>
                <w:sz w:val="18"/>
                <w:szCs w:val="18"/>
              </w:rPr>
              <w:t>540</w:t>
            </w:r>
          </w:p>
        </w:tc>
        <w:tc>
          <w:tcPr>
            <w:tcW w:w="52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8"/>
                <w:szCs w:val="18"/>
              </w:rPr>
            </w:pPr>
            <w:r>
              <w:rPr>
                <w:rFonts w:ascii="宋体" w:hAnsi="宋体" w:cs="宋体" w:hint="eastAsia"/>
                <w:kern w:val="0"/>
                <w:sz w:val="18"/>
                <w:szCs w:val="18"/>
              </w:rPr>
              <w:t>18</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556"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8"/>
                <w:szCs w:val="18"/>
              </w:rPr>
            </w:pPr>
            <w:r>
              <w:rPr>
                <w:rFonts w:ascii="宋体" w:hAnsi="宋体" w:cs="宋体" w:hint="eastAsia"/>
                <w:kern w:val="0"/>
                <w:sz w:val="18"/>
                <w:szCs w:val="18"/>
              </w:rPr>
              <w:t>18W</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8"/>
                <w:szCs w:val="18"/>
              </w:rPr>
            </w:pPr>
            <w:r>
              <w:rPr>
                <w:rFonts w:ascii="宋体" w:hAnsi="宋体" w:cs="宋体" w:hint="eastAsia"/>
                <w:kern w:val="0"/>
                <w:sz w:val="18"/>
                <w:szCs w:val="18"/>
              </w:rPr>
              <w:t>√</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251"/>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25" w:type="dxa"/>
            <w:tcBorders>
              <w:top w:val="nil"/>
              <w:left w:val="nil"/>
              <w:bottom w:val="single" w:sz="4" w:space="0" w:color="auto"/>
              <w:right w:val="single" w:sz="4" w:space="0" w:color="auto"/>
            </w:tcBorders>
            <w:shd w:val="clear" w:color="000000" w:fill="FFFFFF"/>
            <w:vAlign w:val="center"/>
          </w:tcPr>
          <w:p w:rsidR="002165E7" w:rsidRDefault="001F6A8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678" w:type="dxa"/>
            <w:tcBorders>
              <w:top w:val="nil"/>
              <w:left w:val="nil"/>
              <w:bottom w:val="single" w:sz="4" w:space="0" w:color="auto"/>
              <w:right w:val="single" w:sz="4" w:space="0" w:color="auto"/>
            </w:tcBorders>
            <w:shd w:val="clear" w:color="000000" w:fill="FFFFFF"/>
            <w:vAlign w:val="center"/>
          </w:tcPr>
          <w:p w:rsidR="002165E7" w:rsidRDefault="001F6A8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9" w:type="dxa"/>
            <w:tcBorders>
              <w:top w:val="nil"/>
              <w:left w:val="nil"/>
              <w:bottom w:val="single" w:sz="4" w:space="0" w:color="auto"/>
              <w:right w:val="single" w:sz="4" w:space="0" w:color="auto"/>
            </w:tcBorders>
            <w:shd w:val="clear" w:color="000000" w:fill="FFFFFF"/>
            <w:vAlign w:val="center"/>
          </w:tcPr>
          <w:p w:rsidR="002165E7" w:rsidRDefault="001F6A8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03" w:type="dxa"/>
            <w:tcBorders>
              <w:top w:val="nil"/>
              <w:left w:val="nil"/>
              <w:bottom w:val="single" w:sz="4" w:space="0" w:color="auto"/>
              <w:right w:val="single" w:sz="4" w:space="0" w:color="auto"/>
            </w:tcBorders>
            <w:shd w:val="clear" w:color="000000" w:fill="FFFFFF"/>
            <w:vAlign w:val="center"/>
          </w:tcPr>
          <w:p w:rsidR="002165E7" w:rsidRDefault="001F6A86">
            <w:pPr>
              <w:widowControl/>
              <w:jc w:val="left"/>
              <w:rPr>
                <w:rFonts w:ascii="宋体" w:hAnsi="宋体" w:cs="宋体"/>
                <w:kern w:val="0"/>
                <w:sz w:val="18"/>
                <w:szCs w:val="18"/>
              </w:rPr>
            </w:pPr>
            <w:r>
              <w:rPr>
                <w:rFonts w:ascii="宋体" w:hAnsi="宋体" w:cs="宋体" w:hint="eastAsia"/>
                <w:kern w:val="0"/>
                <w:sz w:val="18"/>
                <w:szCs w:val="18"/>
              </w:rPr>
              <w:t>毕业设计</w:t>
            </w:r>
          </w:p>
        </w:tc>
        <w:tc>
          <w:tcPr>
            <w:tcW w:w="701" w:type="dxa"/>
            <w:tcBorders>
              <w:top w:val="nil"/>
              <w:left w:val="nil"/>
              <w:bottom w:val="single" w:sz="4" w:space="0" w:color="auto"/>
              <w:right w:val="single" w:sz="4" w:space="0" w:color="auto"/>
            </w:tcBorders>
            <w:shd w:val="clear" w:color="000000" w:fill="FFFFFF"/>
            <w:vAlign w:val="center"/>
          </w:tcPr>
          <w:p w:rsidR="002165E7" w:rsidRDefault="001F6A86" w:rsidP="003A3CCD">
            <w:pPr>
              <w:widowControl/>
              <w:jc w:val="center"/>
              <w:rPr>
                <w:rFonts w:ascii="宋体" w:hAnsi="宋体" w:cs="宋体"/>
                <w:kern w:val="0"/>
                <w:sz w:val="18"/>
                <w:szCs w:val="18"/>
              </w:rPr>
            </w:pPr>
            <w:r>
              <w:rPr>
                <w:rFonts w:ascii="宋体" w:hAnsi="宋体" w:cs="宋体" w:hint="eastAsia"/>
                <w:kern w:val="0"/>
                <w:sz w:val="18"/>
                <w:szCs w:val="18"/>
              </w:rPr>
              <w:t>1</w:t>
            </w:r>
            <w:r w:rsidR="003A3CCD">
              <w:rPr>
                <w:rFonts w:ascii="宋体" w:hAnsi="宋体" w:cs="宋体" w:hint="eastAsia"/>
                <w:kern w:val="0"/>
                <w:sz w:val="18"/>
                <w:szCs w:val="18"/>
              </w:rPr>
              <w:t>5</w:t>
            </w:r>
            <w:r>
              <w:rPr>
                <w:rFonts w:ascii="宋体" w:hAnsi="宋体" w:cs="宋体" w:hint="eastAsia"/>
                <w:kern w:val="0"/>
                <w:sz w:val="18"/>
                <w:szCs w:val="18"/>
              </w:rPr>
              <w:t>0</w:t>
            </w:r>
          </w:p>
        </w:tc>
        <w:tc>
          <w:tcPr>
            <w:tcW w:w="521"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kern w:val="0"/>
                <w:sz w:val="18"/>
                <w:szCs w:val="18"/>
              </w:rPr>
            </w:pPr>
            <w:r>
              <w:rPr>
                <w:rFonts w:ascii="宋体" w:hAnsi="宋体" w:cs="宋体" w:hint="eastAsia"/>
                <w:kern w:val="0"/>
                <w:sz w:val="18"/>
                <w:szCs w:val="18"/>
              </w:rPr>
              <w:t>5</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auto" w:fill="auto"/>
            <w:noWrap/>
            <w:vAlign w:val="center"/>
          </w:tcPr>
          <w:p w:rsidR="002165E7" w:rsidRDefault="001F6A86">
            <w:pPr>
              <w:widowControl/>
              <w:jc w:val="center"/>
              <w:rPr>
                <w:rFonts w:ascii="宋体" w:hAnsi="宋体" w:cs="宋体"/>
                <w:kern w:val="0"/>
                <w:sz w:val="18"/>
                <w:szCs w:val="18"/>
              </w:rPr>
            </w:pPr>
            <w:r>
              <w:rPr>
                <w:rFonts w:ascii="宋体" w:hAnsi="宋体" w:cs="宋体" w:hint="eastAsia"/>
                <w:kern w:val="0"/>
                <w:sz w:val="18"/>
                <w:szCs w:val="18"/>
              </w:rPr>
              <w:t>5W</w:t>
            </w:r>
          </w:p>
        </w:tc>
        <w:tc>
          <w:tcPr>
            <w:tcW w:w="556" w:type="dxa"/>
            <w:tcBorders>
              <w:top w:val="nil"/>
              <w:left w:val="nil"/>
              <w:bottom w:val="single" w:sz="4" w:space="0" w:color="auto"/>
              <w:right w:val="single" w:sz="4" w:space="0" w:color="auto"/>
            </w:tcBorders>
            <w:shd w:val="clear" w:color="auto" w:fill="auto"/>
            <w:noWrap/>
            <w:vAlign w:val="center"/>
          </w:tcPr>
          <w:p w:rsidR="002165E7" w:rsidRDefault="001F6A8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2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kern w:val="0"/>
                <w:sz w:val="18"/>
                <w:szCs w:val="18"/>
              </w:rPr>
            </w:pPr>
            <w:r>
              <w:rPr>
                <w:rFonts w:ascii="宋体" w:hAnsi="宋体" w:cs="宋体" w:hint="eastAsia"/>
                <w:kern w:val="0"/>
                <w:sz w:val="18"/>
                <w:szCs w:val="18"/>
              </w:rPr>
              <w:t>√</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344"/>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055" w:type="dxa"/>
            <w:gridSpan w:val="4"/>
            <w:tcBorders>
              <w:top w:val="single" w:sz="4" w:space="0" w:color="auto"/>
              <w:left w:val="nil"/>
              <w:bottom w:val="single" w:sz="4" w:space="0" w:color="auto"/>
              <w:right w:val="single" w:sz="4" w:space="0" w:color="000000"/>
            </w:tcBorders>
            <w:shd w:val="clear" w:color="000000" w:fill="FFFFFF"/>
            <w:vAlign w:val="center"/>
          </w:tcPr>
          <w:p w:rsidR="002165E7" w:rsidRDefault="001F6A86">
            <w:pPr>
              <w:widowControl/>
              <w:jc w:val="center"/>
              <w:rPr>
                <w:rFonts w:ascii="宋体" w:hAnsi="宋体" w:cs="宋体"/>
                <w:b/>
                <w:bCs/>
                <w:kern w:val="0"/>
                <w:sz w:val="16"/>
                <w:szCs w:val="16"/>
              </w:rPr>
            </w:pPr>
            <w:r>
              <w:rPr>
                <w:rFonts w:ascii="宋体" w:hAnsi="宋体" w:cs="宋体" w:hint="eastAsia"/>
                <w:b/>
                <w:bCs/>
                <w:kern w:val="0"/>
                <w:sz w:val="16"/>
                <w:szCs w:val="16"/>
              </w:rPr>
              <w:t>集中实践课程小计</w:t>
            </w:r>
          </w:p>
        </w:tc>
        <w:tc>
          <w:tcPr>
            <w:tcW w:w="701" w:type="dxa"/>
            <w:tcBorders>
              <w:top w:val="nil"/>
              <w:left w:val="nil"/>
              <w:bottom w:val="single" w:sz="4" w:space="0" w:color="auto"/>
              <w:right w:val="single" w:sz="4" w:space="0" w:color="auto"/>
            </w:tcBorders>
            <w:shd w:val="clear" w:color="auto" w:fill="auto"/>
            <w:noWrap/>
            <w:vAlign w:val="center"/>
          </w:tcPr>
          <w:p w:rsidR="002165E7" w:rsidRDefault="003A3CCD">
            <w:pPr>
              <w:widowControl/>
              <w:jc w:val="center"/>
              <w:rPr>
                <w:rFonts w:ascii="宋体" w:hAnsi="宋体" w:cs="宋体"/>
                <w:b/>
                <w:bCs/>
                <w:kern w:val="0"/>
                <w:sz w:val="18"/>
                <w:szCs w:val="18"/>
              </w:rPr>
            </w:pPr>
            <w:r>
              <w:rPr>
                <w:rFonts w:ascii="宋体" w:hAnsi="宋体" w:cs="宋体" w:hint="eastAsia"/>
                <w:b/>
                <w:bCs/>
                <w:kern w:val="0"/>
                <w:sz w:val="18"/>
                <w:szCs w:val="18"/>
              </w:rPr>
              <w:t>69</w:t>
            </w:r>
            <w:r w:rsidR="001F6A86">
              <w:rPr>
                <w:rFonts w:ascii="宋体" w:hAnsi="宋体" w:cs="宋体" w:hint="eastAsia"/>
                <w:b/>
                <w:bCs/>
                <w:kern w:val="0"/>
                <w:sz w:val="18"/>
                <w:szCs w:val="18"/>
              </w:rPr>
              <w:t>0</w:t>
            </w:r>
          </w:p>
        </w:tc>
        <w:tc>
          <w:tcPr>
            <w:tcW w:w="521" w:type="dxa"/>
            <w:tcBorders>
              <w:top w:val="nil"/>
              <w:left w:val="nil"/>
              <w:bottom w:val="single" w:sz="4" w:space="0" w:color="auto"/>
              <w:right w:val="single" w:sz="4" w:space="0" w:color="auto"/>
            </w:tcBorders>
            <w:shd w:val="clear" w:color="auto" w:fill="auto"/>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24</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000000" w:fill="FFFFFF"/>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auto" w:fill="auto"/>
            <w:noWrap/>
            <w:vAlign w:val="center"/>
          </w:tcPr>
          <w:p w:rsidR="002165E7" w:rsidRDefault="00A4115B">
            <w:pPr>
              <w:widowControl/>
              <w:jc w:val="center"/>
              <w:rPr>
                <w:rFonts w:ascii="宋体" w:hAnsi="宋体" w:cs="宋体"/>
                <w:b/>
                <w:bCs/>
                <w:kern w:val="0"/>
                <w:sz w:val="18"/>
                <w:szCs w:val="18"/>
              </w:rPr>
            </w:pPr>
            <w:r>
              <w:rPr>
                <w:rFonts w:ascii="宋体" w:hAnsi="宋体" w:cs="宋体" w:hint="eastAsia"/>
                <w:b/>
                <w:bCs/>
                <w:kern w:val="0"/>
                <w:sz w:val="18"/>
                <w:szCs w:val="18"/>
              </w:rPr>
              <w:t>5</w:t>
            </w:r>
            <w:r w:rsidR="001F6A86">
              <w:rPr>
                <w:rFonts w:ascii="宋体" w:hAnsi="宋体" w:cs="宋体" w:hint="eastAsia"/>
                <w:b/>
                <w:bCs/>
                <w:kern w:val="0"/>
                <w:sz w:val="18"/>
                <w:szCs w:val="18"/>
              </w:rPr>
              <w:t>W</w:t>
            </w:r>
          </w:p>
        </w:tc>
        <w:tc>
          <w:tcPr>
            <w:tcW w:w="556" w:type="dxa"/>
            <w:tcBorders>
              <w:top w:val="nil"/>
              <w:left w:val="nil"/>
              <w:bottom w:val="single" w:sz="4" w:space="0" w:color="auto"/>
              <w:right w:val="single" w:sz="4" w:space="0" w:color="auto"/>
            </w:tcBorders>
            <w:shd w:val="clear" w:color="auto" w:fill="auto"/>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18W</w:t>
            </w:r>
          </w:p>
        </w:tc>
        <w:tc>
          <w:tcPr>
            <w:tcW w:w="521" w:type="dxa"/>
            <w:tcBorders>
              <w:top w:val="nil"/>
              <w:left w:val="nil"/>
              <w:bottom w:val="single" w:sz="4" w:space="0" w:color="auto"/>
              <w:right w:val="single" w:sz="4" w:space="0" w:color="auto"/>
            </w:tcBorders>
            <w:shd w:val="clear" w:color="auto" w:fill="auto"/>
            <w:noWrap/>
            <w:vAlign w:val="center"/>
          </w:tcPr>
          <w:p w:rsidR="002165E7" w:rsidRDefault="001F6A86">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521" w:type="dxa"/>
            <w:tcBorders>
              <w:top w:val="nil"/>
              <w:left w:val="nil"/>
              <w:bottom w:val="single" w:sz="4" w:space="0" w:color="auto"/>
              <w:right w:val="single" w:sz="8" w:space="0" w:color="auto"/>
            </w:tcBorders>
            <w:shd w:val="clear" w:color="000000" w:fill="FFFFFF"/>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191"/>
        </w:trPr>
        <w:tc>
          <w:tcPr>
            <w:tcW w:w="604" w:type="dxa"/>
            <w:vMerge w:val="restart"/>
            <w:tcBorders>
              <w:top w:val="nil"/>
              <w:left w:val="single" w:sz="8" w:space="0" w:color="auto"/>
              <w:bottom w:val="single" w:sz="4" w:space="0" w:color="000000"/>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选修课程</w:t>
            </w:r>
          </w:p>
        </w:tc>
        <w:tc>
          <w:tcPr>
            <w:tcW w:w="425" w:type="dxa"/>
            <w:vMerge w:val="restart"/>
            <w:tcBorders>
              <w:top w:val="nil"/>
              <w:left w:val="single" w:sz="4" w:space="0" w:color="auto"/>
              <w:bottom w:val="single" w:sz="4" w:space="0" w:color="000000"/>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公共选修类</w:t>
            </w:r>
          </w:p>
        </w:tc>
        <w:tc>
          <w:tcPr>
            <w:tcW w:w="3630" w:type="dxa"/>
            <w:gridSpan w:val="3"/>
            <w:tcBorders>
              <w:top w:val="single" w:sz="4" w:space="0" w:color="auto"/>
              <w:left w:val="nil"/>
              <w:bottom w:val="single" w:sz="4" w:space="0" w:color="auto"/>
              <w:right w:val="single" w:sz="4" w:space="0" w:color="auto"/>
            </w:tcBorders>
            <w:vAlign w:val="center"/>
          </w:tcPr>
          <w:p w:rsidR="002165E7" w:rsidRDefault="001F6A86">
            <w:pPr>
              <w:widowControl/>
              <w:jc w:val="center"/>
              <w:rPr>
                <w:rFonts w:ascii="宋体" w:hAnsi="宋体" w:cs="宋体"/>
                <w:kern w:val="0"/>
                <w:sz w:val="18"/>
                <w:szCs w:val="18"/>
              </w:rPr>
            </w:pPr>
            <w:r>
              <w:rPr>
                <w:rFonts w:ascii="宋体" w:hAnsi="宋体" w:cs="宋体" w:hint="eastAsia"/>
                <w:kern w:val="0"/>
                <w:sz w:val="18"/>
                <w:szCs w:val="18"/>
              </w:rPr>
              <w:t>工匠精神、社会主义核心价值观教育</w:t>
            </w:r>
          </w:p>
        </w:tc>
        <w:tc>
          <w:tcPr>
            <w:tcW w:w="70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60</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191"/>
        </w:trPr>
        <w:tc>
          <w:tcPr>
            <w:tcW w:w="604" w:type="dxa"/>
            <w:vMerge/>
            <w:tcBorders>
              <w:top w:val="nil"/>
              <w:left w:val="single" w:sz="8" w:space="0" w:color="auto"/>
              <w:bottom w:val="single" w:sz="4" w:space="0" w:color="000000"/>
              <w:right w:val="single" w:sz="4" w:space="0" w:color="auto"/>
            </w:tcBorders>
            <w:vAlign w:val="center"/>
          </w:tcPr>
          <w:p w:rsidR="002165E7" w:rsidRDefault="002165E7">
            <w:pPr>
              <w:widowControl/>
              <w:jc w:val="left"/>
              <w:rPr>
                <w:rFonts w:ascii="宋体" w:hAnsi="宋体" w:cs="宋体"/>
                <w:color w:val="000000"/>
                <w:kern w:val="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2165E7" w:rsidRDefault="002165E7">
            <w:pPr>
              <w:widowControl/>
              <w:jc w:val="left"/>
              <w:rPr>
                <w:rFonts w:ascii="宋体" w:hAnsi="宋体" w:cs="宋体"/>
                <w:color w:val="000000"/>
                <w:kern w:val="0"/>
                <w:sz w:val="16"/>
                <w:szCs w:val="16"/>
              </w:rPr>
            </w:pPr>
          </w:p>
        </w:tc>
        <w:tc>
          <w:tcPr>
            <w:tcW w:w="3630" w:type="dxa"/>
            <w:gridSpan w:val="3"/>
            <w:tcBorders>
              <w:top w:val="single" w:sz="4" w:space="0" w:color="auto"/>
              <w:left w:val="nil"/>
              <w:bottom w:val="single" w:sz="4" w:space="0" w:color="auto"/>
              <w:right w:val="single" w:sz="4" w:space="0" w:color="auto"/>
            </w:tcBorders>
            <w:vAlign w:val="center"/>
          </w:tcPr>
          <w:p w:rsidR="002165E7" w:rsidRDefault="001F6A86">
            <w:pPr>
              <w:widowControl/>
              <w:jc w:val="center"/>
              <w:rPr>
                <w:rFonts w:ascii="宋体" w:hAnsi="宋体" w:cs="宋体"/>
                <w:kern w:val="0"/>
                <w:sz w:val="18"/>
                <w:szCs w:val="18"/>
              </w:rPr>
            </w:pPr>
            <w:r>
              <w:rPr>
                <w:rFonts w:ascii="宋体" w:hAnsi="宋体" w:cs="宋体" w:hint="eastAsia"/>
                <w:kern w:val="0"/>
                <w:sz w:val="18"/>
                <w:szCs w:val="18"/>
              </w:rPr>
              <w:t>计算机网络技术、现代物流、网络营销</w:t>
            </w:r>
          </w:p>
        </w:tc>
        <w:tc>
          <w:tcPr>
            <w:tcW w:w="70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56</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191"/>
        </w:trPr>
        <w:tc>
          <w:tcPr>
            <w:tcW w:w="604" w:type="dxa"/>
            <w:vMerge/>
            <w:tcBorders>
              <w:top w:val="nil"/>
              <w:left w:val="single" w:sz="8" w:space="0" w:color="auto"/>
              <w:bottom w:val="single" w:sz="4" w:space="0" w:color="000000"/>
              <w:right w:val="single" w:sz="4" w:space="0" w:color="auto"/>
            </w:tcBorders>
            <w:vAlign w:val="center"/>
          </w:tcPr>
          <w:p w:rsidR="002165E7" w:rsidRDefault="002165E7">
            <w:pPr>
              <w:widowControl/>
              <w:jc w:val="left"/>
              <w:rPr>
                <w:rFonts w:ascii="宋体" w:hAnsi="宋体" w:cs="宋体"/>
                <w:color w:val="000000"/>
                <w:kern w:val="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2165E7" w:rsidRDefault="002165E7">
            <w:pPr>
              <w:widowControl/>
              <w:jc w:val="left"/>
              <w:rPr>
                <w:rFonts w:ascii="宋体" w:hAnsi="宋体" w:cs="宋体"/>
                <w:color w:val="000000"/>
                <w:kern w:val="0"/>
                <w:sz w:val="16"/>
                <w:szCs w:val="16"/>
              </w:rPr>
            </w:pPr>
          </w:p>
        </w:tc>
        <w:tc>
          <w:tcPr>
            <w:tcW w:w="3630" w:type="dxa"/>
            <w:gridSpan w:val="3"/>
            <w:tcBorders>
              <w:top w:val="single" w:sz="4" w:space="0" w:color="auto"/>
              <w:left w:val="nil"/>
              <w:bottom w:val="single" w:sz="4" w:space="0" w:color="auto"/>
              <w:right w:val="single" w:sz="4" w:space="0" w:color="auto"/>
            </w:tcBorders>
            <w:vAlign w:val="center"/>
          </w:tcPr>
          <w:p w:rsidR="002165E7" w:rsidRDefault="001F6A86">
            <w:pPr>
              <w:widowControl/>
              <w:jc w:val="center"/>
              <w:rPr>
                <w:rFonts w:ascii="宋体" w:hAnsi="宋体" w:cs="宋体"/>
                <w:kern w:val="0"/>
                <w:sz w:val="18"/>
                <w:szCs w:val="18"/>
              </w:rPr>
            </w:pPr>
            <w:r>
              <w:rPr>
                <w:rFonts w:ascii="宋体" w:hAnsi="宋体" w:cs="宋体" w:hint="eastAsia"/>
                <w:kern w:val="0"/>
                <w:sz w:val="18"/>
                <w:szCs w:val="18"/>
              </w:rPr>
              <w:t>交往与合作、礼仪修养</w:t>
            </w:r>
          </w:p>
        </w:tc>
        <w:tc>
          <w:tcPr>
            <w:tcW w:w="70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48</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191"/>
        </w:trPr>
        <w:tc>
          <w:tcPr>
            <w:tcW w:w="604" w:type="dxa"/>
            <w:vMerge/>
            <w:tcBorders>
              <w:top w:val="nil"/>
              <w:left w:val="single" w:sz="8" w:space="0" w:color="auto"/>
              <w:bottom w:val="single" w:sz="4" w:space="0" w:color="000000"/>
              <w:right w:val="single" w:sz="4" w:space="0" w:color="auto"/>
            </w:tcBorders>
            <w:vAlign w:val="center"/>
          </w:tcPr>
          <w:p w:rsidR="002165E7" w:rsidRDefault="002165E7">
            <w:pPr>
              <w:widowControl/>
              <w:jc w:val="left"/>
              <w:rPr>
                <w:rFonts w:ascii="宋体" w:hAnsi="宋体" w:cs="宋体"/>
                <w:color w:val="000000"/>
                <w:kern w:val="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2165E7" w:rsidRDefault="002165E7">
            <w:pPr>
              <w:widowControl/>
              <w:jc w:val="left"/>
              <w:rPr>
                <w:rFonts w:ascii="宋体" w:hAnsi="宋体" w:cs="宋体"/>
                <w:color w:val="000000"/>
                <w:kern w:val="0"/>
                <w:sz w:val="16"/>
                <w:szCs w:val="16"/>
              </w:rPr>
            </w:pPr>
          </w:p>
        </w:tc>
        <w:tc>
          <w:tcPr>
            <w:tcW w:w="3630" w:type="dxa"/>
            <w:gridSpan w:val="3"/>
            <w:tcBorders>
              <w:top w:val="single" w:sz="4" w:space="0" w:color="auto"/>
              <w:left w:val="nil"/>
              <w:bottom w:val="single" w:sz="4" w:space="0" w:color="auto"/>
              <w:right w:val="single" w:sz="4" w:space="0" w:color="auto"/>
            </w:tcBorders>
            <w:vAlign w:val="center"/>
          </w:tcPr>
          <w:p w:rsidR="002165E7" w:rsidRDefault="001F6A86">
            <w:pPr>
              <w:widowControl/>
              <w:jc w:val="center"/>
              <w:rPr>
                <w:rFonts w:ascii="宋体" w:hAnsi="宋体" w:cs="宋体"/>
                <w:kern w:val="0"/>
                <w:sz w:val="18"/>
                <w:szCs w:val="18"/>
              </w:rPr>
            </w:pPr>
            <w:r>
              <w:rPr>
                <w:rFonts w:ascii="宋体" w:hAnsi="宋体" w:cs="宋体" w:hint="eastAsia"/>
                <w:kern w:val="0"/>
                <w:sz w:val="18"/>
                <w:szCs w:val="18"/>
              </w:rPr>
              <w:t>硬笔书法、软笔书法、普通话口语交际</w:t>
            </w:r>
          </w:p>
        </w:tc>
        <w:tc>
          <w:tcPr>
            <w:tcW w:w="70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24</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191"/>
        </w:trPr>
        <w:tc>
          <w:tcPr>
            <w:tcW w:w="604" w:type="dxa"/>
            <w:vMerge/>
            <w:tcBorders>
              <w:top w:val="nil"/>
              <w:left w:val="single" w:sz="8" w:space="0" w:color="auto"/>
              <w:bottom w:val="single" w:sz="4" w:space="0" w:color="000000"/>
              <w:right w:val="single" w:sz="4" w:space="0" w:color="auto"/>
            </w:tcBorders>
            <w:vAlign w:val="center"/>
          </w:tcPr>
          <w:p w:rsidR="002165E7" w:rsidRDefault="002165E7">
            <w:pPr>
              <w:widowControl/>
              <w:jc w:val="left"/>
              <w:rPr>
                <w:rFonts w:ascii="宋体" w:hAnsi="宋体" w:cs="宋体"/>
                <w:color w:val="000000"/>
                <w:kern w:val="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2165E7" w:rsidRDefault="002165E7">
            <w:pPr>
              <w:widowControl/>
              <w:jc w:val="left"/>
              <w:rPr>
                <w:rFonts w:ascii="宋体" w:hAnsi="宋体" w:cs="宋体"/>
                <w:color w:val="000000"/>
                <w:kern w:val="0"/>
                <w:sz w:val="16"/>
                <w:szCs w:val="16"/>
              </w:rPr>
            </w:pPr>
          </w:p>
        </w:tc>
        <w:tc>
          <w:tcPr>
            <w:tcW w:w="3630" w:type="dxa"/>
            <w:gridSpan w:val="3"/>
            <w:tcBorders>
              <w:top w:val="single" w:sz="4" w:space="0" w:color="auto"/>
              <w:left w:val="nil"/>
              <w:bottom w:val="single" w:sz="4" w:space="0" w:color="auto"/>
              <w:right w:val="single" w:sz="4" w:space="0" w:color="auto"/>
            </w:tcBorders>
            <w:vAlign w:val="center"/>
          </w:tcPr>
          <w:p w:rsidR="002165E7" w:rsidRDefault="001F6A86">
            <w:pPr>
              <w:widowControl/>
              <w:jc w:val="center"/>
              <w:rPr>
                <w:rFonts w:ascii="宋体" w:hAnsi="宋体" w:cs="宋体"/>
                <w:kern w:val="0"/>
                <w:sz w:val="18"/>
                <w:szCs w:val="18"/>
              </w:rPr>
            </w:pPr>
            <w:r>
              <w:rPr>
                <w:rFonts w:ascii="宋体" w:hAnsi="宋体" w:cs="宋体" w:hint="eastAsia"/>
                <w:kern w:val="0"/>
                <w:sz w:val="18"/>
                <w:szCs w:val="18"/>
              </w:rPr>
              <w:t>音乐欣赏、美术欣赏、电影欣赏</w:t>
            </w:r>
          </w:p>
        </w:tc>
        <w:tc>
          <w:tcPr>
            <w:tcW w:w="70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20</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1</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191"/>
        </w:trPr>
        <w:tc>
          <w:tcPr>
            <w:tcW w:w="604" w:type="dxa"/>
            <w:vMerge/>
            <w:tcBorders>
              <w:top w:val="nil"/>
              <w:left w:val="single" w:sz="8" w:space="0" w:color="auto"/>
              <w:bottom w:val="single" w:sz="4" w:space="0" w:color="000000"/>
              <w:right w:val="single" w:sz="4" w:space="0" w:color="auto"/>
            </w:tcBorders>
            <w:vAlign w:val="center"/>
          </w:tcPr>
          <w:p w:rsidR="002165E7" w:rsidRDefault="002165E7">
            <w:pPr>
              <w:widowControl/>
              <w:jc w:val="left"/>
              <w:rPr>
                <w:rFonts w:ascii="宋体" w:hAnsi="宋体" w:cs="宋体"/>
                <w:color w:val="000000"/>
                <w:kern w:val="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2165E7" w:rsidRDefault="002165E7">
            <w:pPr>
              <w:widowControl/>
              <w:jc w:val="left"/>
              <w:rPr>
                <w:rFonts w:ascii="宋体" w:hAnsi="宋体" w:cs="宋体"/>
                <w:color w:val="000000"/>
                <w:kern w:val="0"/>
                <w:sz w:val="16"/>
                <w:szCs w:val="16"/>
              </w:rPr>
            </w:pPr>
          </w:p>
        </w:tc>
        <w:tc>
          <w:tcPr>
            <w:tcW w:w="3630" w:type="dxa"/>
            <w:gridSpan w:val="3"/>
            <w:tcBorders>
              <w:top w:val="single" w:sz="4" w:space="0" w:color="auto"/>
              <w:left w:val="nil"/>
              <w:bottom w:val="single" w:sz="4" w:space="0" w:color="auto"/>
              <w:right w:val="single" w:sz="4" w:space="0" w:color="auto"/>
            </w:tcBorders>
            <w:vAlign w:val="center"/>
          </w:tcPr>
          <w:p w:rsidR="002165E7" w:rsidRDefault="001F6A86">
            <w:pPr>
              <w:widowControl/>
              <w:jc w:val="center"/>
              <w:rPr>
                <w:rFonts w:ascii="宋体" w:hAnsi="宋体" w:cs="宋体"/>
                <w:kern w:val="0"/>
                <w:sz w:val="18"/>
                <w:szCs w:val="18"/>
              </w:rPr>
            </w:pPr>
            <w:r>
              <w:rPr>
                <w:rFonts w:ascii="宋体" w:hAnsi="宋体" w:cs="宋体" w:hint="eastAsia"/>
                <w:kern w:val="0"/>
                <w:sz w:val="18"/>
                <w:szCs w:val="18"/>
              </w:rPr>
              <w:t>应用文写作、普通话口语交际</w:t>
            </w:r>
          </w:p>
        </w:tc>
        <w:tc>
          <w:tcPr>
            <w:tcW w:w="70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64</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191"/>
        </w:trPr>
        <w:tc>
          <w:tcPr>
            <w:tcW w:w="604" w:type="dxa"/>
            <w:vMerge/>
            <w:tcBorders>
              <w:top w:val="nil"/>
              <w:left w:val="single" w:sz="8" w:space="0" w:color="auto"/>
              <w:bottom w:val="single" w:sz="4" w:space="0" w:color="000000"/>
              <w:right w:val="single" w:sz="4" w:space="0" w:color="auto"/>
            </w:tcBorders>
            <w:vAlign w:val="center"/>
          </w:tcPr>
          <w:p w:rsidR="002165E7" w:rsidRDefault="002165E7">
            <w:pPr>
              <w:widowControl/>
              <w:jc w:val="left"/>
              <w:rPr>
                <w:rFonts w:ascii="宋体" w:hAnsi="宋体" w:cs="宋体"/>
                <w:color w:val="000000"/>
                <w:kern w:val="0"/>
                <w:sz w:val="16"/>
                <w:szCs w:val="16"/>
              </w:rPr>
            </w:pPr>
          </w:p>
        </w:tc>
        <w:tc>
          <w:tcPr>
            <w:tcW w:w="425" w:type="dxa"/>
            <w:vMerge w:val="restart"/>
            <w:tcBorders>
              <w:top w:val="nil"/>
              <w:left w:val="single" w:sz="4" w:space="0" w:color="auto"/>
              <w:bottom w:val="single" w:sz="4" w:space="0" w:color="000000"/>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专业拓展选修类</w:t>
            </w:r>
          </w:p>
        </w:tc>
        <w:tc>
          <w:tcPr>
            <w:tcW w:w="3630" w:type="dxa"/>
            <w:gridSpan w:val="3"/>
            <w:tcBorders>
              <w:top w:val="single" w:sz="4" w:space="0" w:color="auto"/>
              <w:left w:val="nil"/>
              <w:bottom w:val="single" w:sz="4" w:space="0" w:color="auto"/>
              <w:right w:val="single" w:sz="4" w:space="0" w:color="000000"/>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金属材料与热处理、平面广告制作</w:t>
            </w:r>
          </w:p>
        </w:tc>
        <w:tc>
          <w:tcPr>
            <w:tcW w:w="70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48</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191"/>
        </w:trPr>
        <w:tc>
          <w:tcPr>
            <w:tcW w:w="604" w:type="dxa"/>
            <w:vMerge/>
            <w:tcBorders>
              <w:top w:val="nil"/>
              <w:left w:val="single" w:sz="8" w:space="0" w:color="auto"/>
              <w:bottom w:val="single" w:sz="4" w:space="0" w:color="000000"/>
              <w:right w:val="single" w:sz="4" w:space="0" w:color="auto"/>
            </w:tcBorders>
            <w:vAlign w:val="center"/>
          </w:tcPr>
          <w:p w:rsidR="002165E7" w:rsidRDefault="002165E7">
            <w:pPr>
              <w:widowControl/>
              <w:jc w:val="left"/>
              <w:rPr>
                <w:rFonts w:ascii="宋体" w:hAnsi="宋体" w:cs="宋体"/>
                <w:color w:val="000000"/>
                <w:kern w:val="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2165E7" w:rsidRDefault="002165E7">
            <w:pPr>
              <w:widowControl/>
              <w:jc w:val="left"/>
              <w:rPr>
                <w:rFonts w:ascii="宋体" w:hAnsi="宋体" w:cs="宋体"/>
                <w:color w:val="000000"/>
                <w:kern w:val="0"/>
                <w:sz w:val="16"/>
                <w:szCs w:val="16"/>
              </w:rPr>
            </w:pPr>
          </w:p>
        </w:tc>
        <w:tc>
          <w:tcPr>
            <w:tcW w:w="3630" w:type="dxa"/>
            <w:gridSpan w:val="3"/>
            <w:tcBorders>
              <w:top w:val="single" w:sz="4" w:space="0" w:color="auto"/>
              <w:left w:val="nil"/>
              <w:bottom w:val="single" w:sz="4" w:space="0" w:color="auto"/>
              <w:right w:val="single" w:sz="4" w:space="0" w:color="000000"/>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3D打印技术、工业产品设计</w:t>
            </w:r>
          </w:p>
        </w:tc>
        <w:tc>
          <w:tcPr>
            <w:tcW w:w="701" w:type="dxa"/>
            <w:tcBorders>
              <w:top w:val="nil"/>
              <w:left w:val="nil"/>
              <w:bottom w:val="single" w:sz="4" w:space="0" w:color="auto"/>
              <w:right w:val="single" w:sz="4" w:space="0" w:color="auto"/>
            </w:tcBorders>
            <w:noWrap/>
            <w:vAlign w:val="center"/>
          </w:tcPr>
          <w:p w:rsidR="002165E7" w:rsidRDefault="002B7964">
            <w:pPr>
              <w:widowControl/>
              <w:jc w:val="center"/>
              <w:rPr>
                <w:rFonts w:ascii="宋体" w:hAnsi="宋体" w:cs="宋体"/>
                <w:color w:val="000000"/>
                <w:kern w:val="0"/>
                <w:sz w:val="16"/>
                <w:szCs w:val="16"/>
              </w:rPr>
            </w:pPr>
            <w:r>
              <w:rPr>
                <w:rFonts w:ascii="宋体" w:hAnsi="宋体" w:cs="宋体" w:hint="eastAsia"/>
                <w:color w:val="000000"/>
                <w:kern w:val="0"/>
                <w:sz w:val="16"/>
                <w:szCs w:val="16"/>
              </w:rPr>
              <w:t>8</w:t>
            </w:r>
            <w:r w:rsidR="001F6A86">
              <w:rPr>
                <w:rFonts w:ascii="宋体" w:hAnsi="宋体" w:cs="宋体" w:hint="eastAsia"/>
                <w:color w:val="000000"/>
                <w:kern w:val="0"/>
                <w:sz w:val="16"/>
                <w:szCs w:val="16"/>
              </w:rPr>
              <w:t>4</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2B7964">
            <w:pPr>
              <w:widowControl/>
              <w:jc w:val="center"/>
              <w:rPr>
                <w:rFonts w:ascii="宋体" w:hAnsi="宋体" w:cs="宋体"/>
                <w:color w:val="000000"/>
                <w:kern w:val="0"/>
                <w:sz w:val="16"/>
                <w:szCs w:val="16"/>
              </w:rPr>
            </w:pPr>
            <w:r>
              <w:rPr>
                <w:rFonts w:ascii="宋体" w:hAnsi="宋体" w:cs="宋体" w:hint="eastAsia"/>
                <w:kern w:val="0"/>
                <w:sz w:val="16"/>
                <w:szCs w:val="16"/>
              </w:rPr>
              <w:t>2W</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191"/>
        </w:trPr>
        <w:tc>
          <w:tcPr>
            <w:tcW w:w="604" w:type="dxa"/>
            <w:vMerge/>
            <w:tcBorders>
              <w:top w:val="nil"/>
              <w:left w:val="single" w:sz="8" w:space="0" w:color="auto"/>
              <w:bottom w:val="single" w:sz="4" w:space="0" w:color="000000"/>
              <w:right w:val="single" w:sz="4" w:space="0" w:color="auto"/>
            </w:tcBorders>
            <w:vAlign w:val="center"/>
          </w:tcPr>
          <w:p w:rsidR="002165E7" w:rsidRDefault="002165E7">
            <w:pPr>
              <w:widowControl/>
              <w:jc w:val="left"/>
              <w:rPr>
                <w:rFonts w:ascii="宋体" w:hAnsi="宋体" w:cs="宋体"/>
                <w:color w:val="000000"/>
                <w:kern w:val="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2165E7" w:rsidRDefault="002165E7">
            <w:pPr>
              <w:widowControl/>
              <w:jc w:val="left"/>
              <w:rPr>
                <w:rFonts w:ascii="宋体" w:hAnsi="宋体" w:cs="宋体"/>
                <w:color w:val="000000"/>
                <w:kern w:val="0"/>
                <w:sz w:val="16"/>
                <w:szCs w:val="16"/>
              </w:rPr>
            </w:pPr>
          </w:p>
        </w:tc>
        <w:tc>
          <w:tcPr>
            <w:tcW w:w="3630" w:type="dxa"/>
            <w:gridSpan w:val="3"/>
            <w:tcBorders>
              <w:top w:val="single" w:sz="4" w:space="0" w:color="auto"/>
              <w:left w:val="nil"/>
              <w:bottom w:val="single" w:sz="4" w:space="0" w:color="auto"/>
              <w:right w:val="single" w:sz="4" w:space="0" w:color="000000"/>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工业机器人、工业自动生产线</w:t>
            </w:r>
          </w:p>
        </w:tc>
        <w:tc>
          <w:tcPr>
            <w:tcW w:w="70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76</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6</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191"/>
        </w:trPr>
        <w:tc>
          <w:tcPr>
            <w:tcW w:w="604" w:type="dxa"/>
            <w:vMerge/>
            <w:tcBorders>
              <w:top w:val="nil"/>
              <w:left w:val="single" w:sz="8" w:space="0" w:color="auto"/>
              <w:bottom w:val="single" w:sz="4" w:space="0" w:color="000000"/>
              <w:right w:val="single" w:sz="4" w:space="0" w:color="auto"/>
            </w:tcBorders>
            <w:vAlign w:val="center"/>
          </w:tcPr>
          <w:p w:rsidR="002165E7" w:rsidRDefault="002165E7">
            <w:pPr>
              <w:widowControl/>
              <w:jc w:val="left"/>
              <w:rPr>
                <w:rFonts w:ascii="宋体" w:hAnsi="宋体" w:cs="宋体"/>
                <w:color w:val="000000"/>
                <w:kern w:val="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2165E7" w:rsidRDefault="002165E7">
            <w:pPr>
              <w:widowControl/>
              <w:jc w:val="left"/>
              <w:rPr>
                <w:rFonts w:ascii="宋体" w:hAnsi="宋体" w:cs="宋体"/>
                <w:color w:val="000000"/>
                <w:kern w:val="0"/>
                <w:sz w:val="16"/>
                <w:szCs w:val="16"/>
              </w:rPr>
            </w:pPr>
          </w:p>
        </w:tc>
        <w:tc>
          <w:tcPr>
            <w:tcW w:w="3630" w:type="dxa"/>
            <w:gridSpan w:val="3"/>
            <w:tcBorders>
              <w:top w:val="single" w:sz="4" w:space="0" w:color="auto"/>
              <w:left w:val="nil"/>
              <w:bottom w:val="single" w:sz="4" w:space="0" w:color="auto"/>
              <w:right w:val="single" w:sz="4" w:space="0" w:color="000000"/>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特种加工技术、先进制造技术</w:t>
            </w:r>
          </w:p>
        </w:tc>
        <w:tc>
          <w:tcPr>
            <w:tcW w:w="70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76</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4</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6</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191"/>
        </w:trPr>
        <w:tc>
          <w:tcPr>
            <w:tcW w:w="604" w:type="dxa"/>
            <w:vMerge/>
            <w:tcBorders>
              <w:top w:val="nil"/>
              <w:left w:val="single" w:sz="8" w:space="0" w:color="auto"/>
              <w:bottom w:val="single" w:sz="4" w:space="0" w:color="000000"/>
              <w:right w:val="single" w:sz="4" w:space="0" w:color="auto"/>
            </w:tcBorders>
            <w:vAlign w:val="center"/>
          </w:tcPr>
          <w:p w:rsidR="002165E7" w:rsidRDefault="002165E7">
            <w:pPr>
              <w:widowControl/>
              <w:jc w:val="left"/>
              <w:rPr>
                <w:rFonts w:ascii="宋体" w:hAnsi="宋体" w:cs="宋体"/>
                <w:color w:val="000000"/>
                <w:kern w:val="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2165E7" w:rsidRDefault="002165E7">
            <w:pPr>
              <w:widowControl/>
              <w:jc w:val="left"/>
              <w:rPr>
                <w:rFonts w:ascii="宋体" w:hAnsi="宋体" w:cs="宋体"/>
                <w:color w:val="000000"/>
                <w:kern w:val="0"/>
                <w:sz w:val="16"/>
                <w:szCs w:val="16"/>
              </w:rPr>
            </w:pPr>
          </w:p>
        </w:tc>
        <w:tc>
          <w:tcPr>
            <w:tcW w:w="3630" w:type="dxa"/>
            <w:gridSpan w:val="3"/>
            <w:tcBorders>
              <w:top w:val="single" w:sz="4" w:space="0" w:color="auto"/>
              <w:left w:val="nil"/>
              <w:bottom w:val="single" w:sz="4" w:space="0" w:color="auto"/>
              <w:right w:val="single" w:sz="4" w:space="0" w:color="000000"/>
            </w:tcBorders>
            <w:vAlign w:val="center"/>
          </w:tcPr>
          <w:p w:rsidR="002165E7" w:rsidRDefault="001F6A86" w:rsidP="00A4115B">
            <w:pPr>
              <w:widowControl/>
              <w:jc w:val="center"/>
              <w:rPr>
                <w:rFonts w:ascii="宋体" w:hAnsi="宋体" w:cs="宋体"/>
                <w:color w:val="000000"/>
                <w:kern w:val="0"/>
                <w:sz w:val="16"/>
                <w:szCs w:val="16"/>
              </w:rPr>
            </w:pPr>
            <w:r>
              <w:rPr>
                <w:rFonts w:ascii="宋体" w:hAnsi="宋体" w:cs="宋体" w:hint="eastAsia"/>
                <w:color w:val="000000"/>
                <w:kern w:val="0"/>
                <w:sz w:val="16"/>
                <w:szCs w:val="16"/>
              </w:rPr>
              <w:t>机床夹具设计与应用、CAXA制图</w:t>
            </w:r>
          </w:p>
        </w:tc>
        <w:tc>
          <w:tcPr>
            <w:tcW w:w="701" w:type="dxa"/>
            <w:tcBorders>
              <w:top w:val="nil"/>
              <w:left w:val="nil"/>
              <w:bottom w:val="single" w:sz="4" w:space="0" w:color="auto"/>
              <w:right w:val="single" w:sz="4" w:space="0" w:color="auto"/>
            </w:tcBorders>
            <w:vAlign w:val="center"/>
          </w:tcPr>
          <w:p w:rsidR="002165E7" w:rsidRDefault="002B7964">
            <w:pPr>
              <w:widowControl/>
              <w:jc w:val="center"/>
              <w:rPr>
                <w:rFonts w:ascii="宋体" w:hAnsi="宋体" w:cs="宋体"/>
                <w:color w:val="000000"/>
                <w:kern w:val="0"/>
                <w:sz w:val="16"/>
                <w:szCs w:val="16"/>
              </w:rPr>
            </w:pPr>
            <w:r>
              <w:rPr>
                <w:rFonts w:ascii="宋体" w:hAnsi="宋体" w:cs="宋体" w:hint="eastAsia"/>
                <w:color w:val="000000"/>
                <w:kern w:val="0"/>
                <w:sz w:val="16"/>
                <w:szCs w:val="16"/>
              </w:rPr>
              <w:t>5</w:t>
            </w:r>
            <w:r w:rsidR="001F6A86">
              <w:rPr>
                <w:rFonts w:ascii="宋体" w:hAnsi="宋体" w:cs="宋体" w:hint="eastAsia"/>
                <w:color w:val="000000"/>
                <w:kern w:val="0"/>
                <w:sz w:val="16"/>
                <w:szCs w:val="16"/>
              </w:rPr>
              <w:t>6</w:t>
            </w:r>
          </w:p>
        </w:tc>
        <w:tc>
          <w:tcPr>
            <w:tcW w:w="52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rsidP="002B7964">
            <w:pPr>
              <w:widowControl/>
              <w:jc w:val="center"/>
              <w:rPr>
                <w:rFonts w:ascii="宋体" w:hAnsi="宋体" w:cs="宋体"/>
                <w:kern w:val="0"/>
                <w:sz w:val="16"/>
                <w:szCs w:val="16"/>
              </w:rPr>
            </w:pPr>
            <w:r>
              <w:rPr>
                <w:rFonts w:ascii="宋体" w:hAnsi="宋体" w:cs="宋体" w:hint="eastAsia"/>
                <w:kern w:val="0"/>
                <w:sz w:val="16"/>
                <w:szCs w:val="16"/>
              </w:rPr>
              <w:t>2</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kern w:val="0"/>
                <w:sz w:val="16"/>
                <w:szCs w:val="16"/>
              </w:rPr>
            </w:pPr>
            <w:r>
              <w:rPr>
                <w:rFonts w:ascii="宋体" w:hAnsi="宋体" w:cs="宋体" w:hint="eastAsia"/>
                <w:kern w:val="0"/>
                <w:sz w:val="16"/>
                <w:szCs w:val="16"/>
              </w:rPr>
              <w:t>6</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310"/>
        </w:trPr>
        <w:tc>
          <w:tcPr>
            <w:tcW w:w="604" w:type="dxa"/>
            <w:vMerge/>
            <w:tcBorders>
              <w:top w:val="nil"/>
              <w:left w:val="single" w:sz="8" w:space="0" w:color="auto"/>
              <w:bottom w:val="single" w:sz="4" w:space="0" w:color="000000"/>
              <w:right w:val="single" w:sz="4" w:space="0" w:color="auto"/>
            </w:tcBorders>
            <w:shd w:val="clear" w:color="auto" w:fill="auto"/>
            <w:vAlign w:val="center"/>
          </w:tcPr>
          <w:p w:rsidR="002165E7" w:rsidRDefault="002165E7">
            <w:pPr>
              <w:widowControl/>
              <w:jc w:val="left"/>
              <w:rPr>
                <w:rFonts w:ascii="宋体" w:hAnsi="宋体" w:cs="宋体"/>
                <w:color w:val="000000"/>
                <w:kern w:val="0"/>
                <w:sz w:val="16"/>
                <w:szCs w:val="16"/>
              </w:rPr>
            </w:pPr>
          </w:p>
        </w:tc>
        <w:tc>
          <w:tcPr>
            <w:tcW w:w="4055" w:type="dxa"/>
            <w:gridSpan w:val="4"/>
            <w:tcBorders>
              <w:top w:val="single" w:sz="4" w:space="0" w:color="auto"/>
              <w:left w:val="nil"/>
              <w:bottom w:val="single" w:sz="4" w:space="0" w:color="auto"/>
              <w:right w:val="single" w:sz="4" w:space="0" w:color="000000"/>
            </w:tcBorders>
            <w:shd w:val="clear" w:color="auto" w:fill="auto"/>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选修课程小计</w:t>
            </w:r>
          </w:p>
        </w:tc>
        <w:tc>
          <w:tcPr>
            <w:tcW w:w="701" w:type="dxa"/>
            <w:tcBorders>
              <w:top w:val="nil"/>
              <w:left w:val="nil"/>
              <w:bottom w:val="single" w:sz="4" w:space="0" w:color="auto"/>
              <w:right w:val="single" w:sz="4" w:space="0" w:color="auto"/>
            </w:tcBorders>
            <w:shd w:val="clear" w:color="auto" w:fill="auto"/>
            <w:vAlign w:val="center"/>
          </w:tcPr>
          <w:p w:rsidR="002165E7" w:rsidRDefault="001F6A86" w:rsidP="003A3CCD">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5</w:t>
            </w:r>
            <w:r w:rsidR="003A3CCD">
              <w:rPr>
                <w:rFonts w:ascii="宋体" w:hAnsi="宋体" w:cs="宋体" w:hint="eastAsia"/>
                <w:b/>
                <w:bCs/>
                <w:color w:val="000000"/>
                <w:kern w:val="0"/>
                <w:sz w:val="16"/>
                <w:szCs w:val="16"/>
              </w:rPr>
              <w:t>8</w:t>
            </w:r>
            <w:r>
              <w:rPr>
                <w:rFonts w:ascii="宋体" w:hAnsi="宋体" w:cs="宋体" w:hint="eastAsia"/>
                <w:b/>
                <w:bCs/>
                <w:color w:val="000000"/>
                <w:kern w:val="0"/>
                <w:sz w:val="16"/>
                <w:szCs w:val="16"/>
              </w:rPr>
              <w:t>2</w:t>
            </w:r>
          </w:p>
        </w:tc>
        <w:tc>
          <w:tcPr>
            <w:tcW w:w="521" w:type="dxa"/>
            <w:tcBorders>
              <w:top w:val="nil"/>
              <w:left w:val="nil"/>
              <w:bottom w:val="single" w:sz="4" w:space="0" w:color="auto"/>
              <w:right w:val="single" w:sz="4" w:space="0" w:color="auto"/>
            </w:tcBorders>
            <w:shd w:val="clear" w:color="auto" w:fill="auto"/>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33</w:t>
            </w:r>
          </w:p>
        </w:tc>
        <w:tc>
          <w:tcPr>
            <w:tcW w:w="655" w:type="dxa"/>
            <w:tcBorders>
              <w:top w:val="nil"/>
              <w:left w:val="nil"/>
              <w:bottom w:val="single" w:sz="4" w:space="0" w:color="auto"/>
              <w:right w:val="single" w:sz="4" w:space="0" w:color="auto"/>
            </w:tcBorders>
            <w:shd w:val="clear" w:color="auto" w:fill="auto"/>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shd w:val="clear" w:color="auto" w:fill="auto"/>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w:t>
            </w:r>
          </w:p>
        </w:tc>
        <w:tc>
          <w:tcPr>
            <w:tcW w:w="701" w:type="dxa"/>
            <w:tcBorders>
              <w:top w:val="nil"/>
              <w:left w:val="nil"/>
              <w:bottom w:val="single" w:sz="4" w:space="0" w:color="auto"/>
              <w:right w:val="single" w:sz="4" w:space="0" w:color="auto"/>
            </w:tcBorders>
            <w:shd w:val="clear" w:color="auto" w:fill="auto"/>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w:t>
            </w:r>
          </w:p>
        </w:tc>
        <w:tc>
          <w:tcPr>
            <w:tcW w:w="655" w:type="dxa"/>
            <w:tcBorders>
              <w:top w:val="nil"/>
              <w:left w:val="nil"/>
              <w:bottom w:val="single" w:sz="4" w:space="0" w:color="auto"/>
              <w:right w:val="single" w:sz="4" w:space="0" w:color="auto"/>
            </w:tcBorders>
            <w:shd w:val="clear" w:color="auto" w:fill="auto"/>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4</w:t>
            </w:r>
          </w:p>
        </w:tc>
        <w:tc>
          <w:tcPr>
            <w:tcW w:w="655" w:type="dxa"/>
            <w:tcBorders>
              <w:top w:val="nil"/>
              <w:left w:val="nil"/>
              <w:bottom w:val="single" w:sz="4" w:space="0" w:color="auto"/>
              <w:right w:val="single" w:sz="4" w:space="0" w:color="auto"/>
            </w:tcBorders>
            <w:shd w:val="clear" w:color="000000" w:fill="FFFFFF"/>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8</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4</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4</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12</w:t>
            </w:r>
            <w:r w:rsidR="00A4115B">
              <w:rPr>
                <w:rFonts w:ascii="宋体" w:hAnsi="宋体" w:cs="宋体" w:hint="eastAsia"/>
                <w:b/>
                <w:bCs/>
                <w:color w:val="000000"/>
                <w:kern w:val="0"/>
                <w:sz w:val="16"/>
                <w:szCs w:val="16"/>
              </w:rPr>
              <w:t>+2W</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22</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2165E7">
        <w:trPr>
          <w:trHeight w:val="191"/>
        </w:trPr>
        <w:tc>
          <w:tcPr>
            <w:tcW w:w="604" w:type="dxa"/>
            <w:vMerge w:val="restart"/>
            <w:tcBorders>
              <w:top w:val="nil"/>
              <w:left w:val="single" w:sz="8" w:space="0" w:color="auto"/>
              <w:bottom w:val="single" w:sz="4" w:space="0" w:color="000000"/>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素质拓展课程</w:t>
            </w:r>
          </w:p>
        </w:tc>
        <w:tc>
          <w:tcPr>
            <w:tcW w:w="4055" w:type="dxa"/>
            <w:gridSpan w:val="4"/>
            <w:tcBorders>
              <w:top w:val="single" w:sz="4" w:space="0" w:color="auto"/>
              <w:left w:val="nil"/>
              <w:bottom w:val="single" w:sz="4" w:space="0" w:color="auto"/>
              <w:right w:val="single" w:sz="4" w:space="0" w:color="000000"/>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入学教育及军训</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30</w:t>
            </w:r>
          </w:p>
        </w:tc>
        <w:tc>
          <w:tcPr>
            <w:tcW w:w="52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1</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1W</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r>
      <w:tr w:rsidR="002165E7">
        <w:trPr>
          <w:trHeight w:val="191"/>
        </w:trPr>
        <w:tc>
          <w:tcPr>
            <w:tcW w:w="604" w:type="dxa"/>
            <w:vMerge/>
            <w:tcBorders>
              <w:top w:val="nil"/>
              <w:left w:val="single" w:sz="8" w:space="0" w:color="auto"/>
              <w:bottom w:val="single" w:sz="4" w:space="0" w:color="000000"/>
              <w:right w:val="single" w:sz="4" w:space="0" w:color="auto"/>
            </w:tcBorders>
            <w:vAlign w:val="center"/>
          </w:tcPr>
          <w:p w:rsidR="002165E7" w:rsidRDefault="002165E7">
            <w:pPr>
              <w:widowControl/>
              <w:jc w:val="left"/>
              <w:rPr>
                <w:rFonts w:ascii="宋体" w:hAnsi="宋体" w:cs="宋体"/>
                <w:color w:val="000000"/>
                <w:kern w:val="0"/>
                <w:sz w:val="16"/>
                <w:szCs w:val="16"/>
              </w:rPr>
            </w:pPr>
          </w:p>
        </w:tc>
        <w:tc>
          <w:tcPr>
            <w:tcW w:w="4055" w:type="dxa"/>
            <w:gridSpan w:val="4"/>
            <w:tcBorders>
              <w:top w:val="single" w:sz="4" w:space="0" w:color="auto"/>
              <w:left w:val="nil"/>
              <w:bottom w:val="single" w:sz="4" w:space="0" w:color="auto"/>
              <w:right w:val="single" w:sz="4" w:space="0" w:color="000000"/>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技能运动会</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30</w:t>
            </w:r>
          </w:p>
        </w:tc>
        <w:tc>
          <w:tcPr>
            <w:tcW w:w="52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1</w:t>
            </w:r>
          </w:p>
        </w:tc>
        <w:tc>
          <w:tcPr>
            <w:tcW w:w="655" w:type="dxa"/>
            <w:tcBorders>
              <w:top w:val="nil"/>
              <w:left w:val="nil"/>
              <w:bottom w:val="single" w:sz="4" w:space="0" w:color="auto"/>
              <w:right w:val="single" w:sz="4" w:space="0" w:color="auto"/>
            </w:tcBorders>
            <w:noWrap/>
            <w:vAlign w:val="center"/>
          </w:tcPr>
          <w:p w:rsidR="002165E7" w:rsidRDefault="002165E7">
            <w:pPr>
              <w:widowControl/>
              <w:jc w:val="center"/>
              <w:rPr>
                <w:rFonts w:ascii="宋体" w:hAnsi="宋体" w:cs="宋体"/>
                <w:color w:val="000000"/>
                <w:kern w:val="0"/>
                <w:sz w:val="16"/>
                <w:szCs w:val="16"/>
              </w:rPr>
            </w:pP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A4115B" w:rsidP="00A4115B">
            <w:pPr>
              <w:widowControl/>
              <w:jc w:val="center"/>
              <w:rPr>
                <w:rFonts w:ascii="宋体" w:hAnsi="宋体" w:cs="宋体"/>
                <w:color w:val="000000"/>
                <w:kern w:val="0"/>
                <w:sz w:val="16"/>
                <w:szCs w:val="16"/>
              </w:rPr>
            </w:pPr>
            <w:r>
              <w:rPr>
                <w:rFonts w:ascii="宋体" w:hAnsi="宋体" w:cs="宋体" w:hint="eastAsia"/>
                <w:color w:val="000000"/>
                <w:kern w:val="0"/>
                <w:sz w:val="16"/>
                <w:szCs w:val="16"/>
              </w:rPr>
              <w:t>1W</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r>
      <w:tr w:rsidR="002165E7">
        <w:trPr>
          <w:trHeight w:val="191"/>
        </w:trPr>
        <w:tc>
          <w:tcPr>
            <w:tcW w:w="604" w:type="dxa"/>
            <w:vMerge/>
            <w:tcBorders>
              <w:top w:val="nil"/>
              <w:left w:val="single" w:sz="8" w:space="0" w:color="auto"/>
              <w:bottom w:val="single" w:sz="4" w:space="0" w:color="000000"/>
              <w:right w:val="single" w:sz="4" w:space="0" w:color="auto"/>
            </w:tcBorders>
            <w:vAlign w:val="center"/>
          </w:tcPr>
          <w:p w:rsidR="002165E7" w:rsidRDefault="002165E7">
            <w:pPr>
              <w:widowControl/>
              <w:jc w:val="left"/>
              <w:rPr>
                <w:rFonts w:ascii="宋体" w:hAnsi="宋体" w:cs="宋体"/>
                <w:color w:val="000000"/>
                <w:kern w:val="0"/>
                <w:sz w:val="16"/>
                <w:szCs w:val="16"/>
              </w:rPr>
            </w:pPr>
          </w:p>
        </w:tc>
        <w:tc>
          <w:tcPr>
            <w:tcW w:w="4055" w:type="dxa"/>
            <w:gridSpan w:val="4"/>
            <w:tcBorders>
              <w:top w:val="single" w:sz="4" w:space="0" w:color="auto"/>
              <w:left w:val="nil"/>
              <w:bottom w:val="single" w:sz="4" w:space="0" w:color="auto"/>
              <w:right w:val="single" w:sz="4" w:space="0" w:color="000000"/>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社会实践</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30</w:t>
            </w:r>
          </w:p>
        </w:tc>
        <w:tc>
          <w:tcPr>
            <w:tcW w:w="52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1</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1W</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r>
      <w:tr w:rsidR="002165E7">
        <w:trPr>
          <w:trHeight w:val="213"/>
        </w:trPr>
        <w:tc>
          <w:tcPr>
            <w:tcW w:w="604" w:type="dxa"/>
            <w:vMerge/>
            <w:tcBorders>
              <w:top w:val="nil"/>
              <w:left w:val="single" w:sz="8" w:space="0" w:color="auto"/>
              <w:bottom w:val="single" w:sz="4" w:space="0" w:color="000000"/>
              <w:right w:val="single" w:sz="4" w:space="0" w:color="auto"/>
            </w:tcBorders>
            <w:vAlign w:val="center"/>
          </w:tcPr>
          <w:p w:rsidR="002165E7" w:rsidRDefault="002165E7">
            <w:pPr>
              <w:widowControl/>
              <w:jc w:val="left"/>
              <w:rPr>
                <w:rFonts w:ascii="宋体" w:hAnsi="宋体" w:cs="宋体"/>
                <w:color w:val="000000"/>
                <w:kern w:val="0"/>
                <w:sz w:val="16"/>
                <w:szCs w:val="16"/>
              </w:rPr>
            </w:pPr>
          </w:p>
        </w:tc>
        <w:tc>
          <w:tcPr>
            <w:tcW w:w="4055" w:type="dxa"/>
            <w:gridSpan w:val="4"/>
            <w:tcBorders>
              <w:top w:val="single" w:sz="4" w:space="0" w:color="auto"/>
              <w:left w:val="nil"/>
              <w:bottom w:val="single" w:sz="4" w:space="0" w:color="auto"/>
              <w:right w:val="single" w:sz="4" w:space="0" w:color="000000"/>
            </w:tcBorders>
            <w:vAlign w:val="center"/>
          </w:tcPr>
          <w:p w:rsidR="002165E7" w:rsidRDefault="001F6A86">
            <w:pPr>
              <w:widowControl/>
              <w:jc w:val="center"/>
              <w:rPr>
                <w:rFonts w:ascii="宋体" w:hAnsi="宋体" w:cs="宋体"/>
                <w:b/>
                <w:bCs/>
                <w:kern w:val="0"/>
                <w:sz w:val="16"/>
                <w:szCs w:val="16"/>
              </w:rPr>
            </w:pPr>
            <w:r>
              <w:rPr>
                <w:rFonts w:ascii="宋体" w:hAnsi="宋体" w:cs="宋体" w:hint="eastAsia"/>
                <w:b/>
                <w:bCs/>
                <w:kern w:val="0"/>
                <w:sz w:val="16"/>
                <w:szCs w:val="16"/>
              </w:rPr>
              <w:t>素质拓展课程小计</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60</w:t>
            </w:r>
          </w:p>
        </w:tc>
        <w:tc>
          <w:tcPr>
            <w:tcW w:w="521" w:type="dxa"/>
            <w:tcBorders>
              <w:top w:val="nil"/>
              <w:left w:val="nil"/>
              <w:bottom w:val="single" w:sz="4" w:space="0" w:color="auto"/>
              <w:right w:val="single" w:sz="4" w:space="0" w:color="auto"/>
            </w:tcBorders>
            <w:vAlign w:val="center"/>
          </w:tcPr>
          <w:p w:rsidR="002165E7" w:rsidRDefault="002B796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3</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1W</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701"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1W</w:t>
            </w:r>
          </w:p>
        </w:tc>
        <w:tc>
          <w:tcPr>
            <w:tcW w:w="655"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55" w:type="dxa"/>
            <w:tcBorders>
              <w:top w:val="nil"/>
              <w:left w:val="nil"/>
              <w:bottom w:val="single" w:sz="4" w:space="0" w:color="auto"/>
              <w:right w:val="single" w:sz="4" w:space="0" w:color="auto"/>
            </w:tcBorders>
            <w:vAlign w:val="center"/>
          </w:tcPr>
          <w:p w:rsidR="002165E7" w:rsidRDefault="00A4115B">
            <w:pPr>
              <w:widowControl/>
              <w:jc w:val="center"/>
              <w:rPr>
                <w:rFonts w:ascii="宋体" w:hAnsi="宋体" w:cs="宋体"/>
                <w:b/>
                <w:bCs/>
                <w:color w:val="000000"/>
                <w:kern w:val="0"/>
                <w:sz w:val="16"/>
                <w:szCs w:val="16"/>
              </w:rPr>
            </w:pPr>
            <w:r w:rsidRPr="00A4115B">
              <w:rPr>
                <w:rFonts w:ascii="宋体" w:hAnsi="宋体" w:cs="宋体" w:hint="eastAsia"/>
                <w:b/>
                <w:bCs/>
                <w:color w:val="000000"/>
                <w:kern w:val="0"/>
                <w:sz w:val="16"/>
                <w:szCs w:val="16"/>
              </w:rPr>
              <w:t>1W</w:t>
            </w:r>
          </w:p>
        </w:tc>
        <w:tc>
          <w:tcPr>
            <w:tcW w:w="556" w:type="dxa"/>
            <w:tcBorders>
              <w:top w:val="nil"/>
              <w:left w:val="nil"/>
              <w:bottom w:val="single" w:sz="4" w:space="0" w:color="auto"/>
              <w:right w:val="single" w:sz="4" w:space="0" w:color="auto"/>
            </w:tcBorders>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r>
      <w:tr w:rsidR="002165E7">
        <w:trPr>
          <w:trHeight w:val="200"/>
        </w:trPr>
        <w:tc>
          <w:tcPr>
            <w:tcW w:w="4659" w:type="dxa"/>
            <w:gridSpan w:val="5"/>
            <w:tcBorders>
              <w:top w:val="single" w:sz="4" w:space="0" w:color="auto"/>
              <w:left w:val="single" w:sz="8" w:space="0" w:color="auto"/>
              <w:bottom w:val="single" w:sz="4" w:space="0" w:color="auto"/>
              <w:right w:val="single" w:sz="4" w:space="0" w:color="000000"/>
            </w:tcBorders>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合    计 </w:t>
            </w:r>
          </w:p>
        </w:tc>
        <w:tc>
          <w:tcPr>
            <w:tcW w:w="701" w:type="dxa"/>
            <w:tcBorders>
              <w:top w:val="nil"/>
              <w:left w:val="nil"/>
              <w:bottom w:val="single" w:sz="4" w:space="0" w:color="auto"/>
              <w:right w:val="single" w:sz="4" w:space="0" w:color="auto"/>
            </w:tcBorders>
            <w:noWrap/>
            <w:vAlign w:val="center"/>
          </w:tcPr>
          <w:p w:rsidR="002165E7" w:rsidRDefault="001F6A86">
            <w:pPr>
              <w:widowControl/>
              <w:jc w:val="right"/>
              <w:rPr>
                <w:rFonts w:ascii="宋体" w:hAnsi="宋体" w:cs="宋体"/>
                <w:b/>
                <w:bCs/>
                <w:kern w:val="0"/>
                <w:sz w:val="16"/>
                <w:szCs w:val="16"/>
              </w:rPr>
            </w:pPr>
            <w:r>
              <w:rPr>
                <w:rFonts w:ascii="宋体" w:hAnsi="宋体" w:cs="宋体" w:hint="eastAsia"/>
                <w:b/>
                <w:bCs/>
                <w:kern w:val="0"/>
                <w:sz w:val="16"/>
                <w:szCs w:val="16"/>
              </w:rPr>
              <w:t>5070</w:t>
            </w:r>
          </w:p>
        </w:tc>
        <w:tc>
          <w:tcPr>
            <w:tcW w:w="521" w:type="dxa"/>
            <w:tcBorders>
              <w:top w:val="nil"/>
              <w:left w:val="nil"/>
              <w:bottom w:val="single" w:sz="4" w:space="0" w:color="auto"/>
              <w:right w:val="single" w:sz="4" w:space="0" w:color="auto"/>
            </w:tcBorders>
            <w:noWrap/>
            <w:vAlign w:val="center"/>
          </w:tcPr>
          <w:p w:rsidR="002165E7" w:rsidRDefault="001F6A86">
            <w:pPr>
              <w:widowControl/>
              <w:jc w:val="right"/>
              <w:rPr>
                <w:rFonts w:ascii="宋体" w:hAnsi="宋体" w:cs="宋体"/>
                <w:b/>
                <w:bCs/>
                <w:kern w:val="0"/>
                <w:sz w:val="16"/>
                <w:szCs w:val="16"/>
              </w:rPr>
            </w:pPr>
            <w:r>
              <w:rPr>
                <w:rFonts w:ascii="宋体" w:hAnsi="宋体" w:cs="宋体" w:hint="eastAsia"/>
                <w:b/>
                <w:bCs/>
                <w:kern w:val="0"/>
                <w:sz w:val="16"/>
                <w:szCs w:val="16"/>
              </w:rPr>
              <w:t>282</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29</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28</w:t>
            </w:r>
          </w:p>
        </w:tc>
        <w:tc>
          <w:tcPr>
            <w:tcW w:w="701"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28</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28</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28</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28</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26</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26</w:t>
            </w:r>
          </w:p>
        </w:tc>
        <w:tc>
          <w:tcPr>
            <w:tcW w:w="655" w:type="dxa"/>
            <w:tcBorders>
              <w:top w:val="nil"/>
              <w:left w:val="nil"/>
              <w:bottom w:val="single" w:sz="4" w:space="0" w:color="auto"/>
              <w:right w:val="single" w:sz="4" w:space="0" w:color="auto"/>
            </w:tcBorders>
            <w:noWrap/>
            <w:vAlign w:val="center"/>
          </w:tcPr>
          <w:p w:rsidR="002165E7" w:rsidRDefault="001F6A8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26</w:t>
            </w:r>
          </w:p>
        </w:tc>
        <w:tc>
          <w:tcPr>
            <w:tcW w:w="556" w:type="dxa"/>
            <w:tcBorders>
              <w:top w:val="nil"/>
              <w:left w:val="nil"/>
              <w:bottom w:val="single" w:sz="4" w:space="0" w:color="auto"/>
              <w:right w:val="single" w:sz="4" w:space="0" w:color="auto"/>
            </w:tcBorders>
            <w:noWrap/>
            <w:vAlign w:val="center"/>
          </w:tcPr>
          <w:p w:rsidR="002165E7" w:rsidRDefault="001F6A86">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18W</w:t>
            </w:r>
          </w:p>
        </w:tc>
        <w:tc>
          <w:tcPr>
            <w:tcW w:w="521" w:type="dxa"/>
            <w:tcBorders>
              <w:top w:val="nil"/>
              <w:left w:val="nil"/>
              <w:bottom w:val="single" w:sz="4" w:space="0" w:color="auto"/>
              <w:right w:val="single" w:sz="4" w:space="0" w:color="auto"/>
            </w:tcBorders>
            <w:noWrap/>
            <w:vAlign w:val="center"/>
          </w:tcPr>
          <w:p w:rsidR="002165E7" w:rsidRDefault="001F6A86">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8" w:space="0" w:color="auto"/>
            </w:tcBorders>
            <w:noWrap/>
            <w:vAlign w:val="center"/>
          </w:tcPr>
          <w:p w:rsidR="002165E7" w:rsidRDefault="001F6A86">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r>
      <w:tr w:rsidR="002165E7">
        <w:trPr>
          <w:trHeight w:val="1054"/>
        </w:trPr>
        <w:tc>
          <w:tcPr>
            <w:tcW w:w="13420" w:type="dxa"/>
            <w:gridSpan w:val="19"/>
            <w:tcBorders>
              <w:top w:val="single" w:sz="4" w:space="0" w:color="auto"/>
              <w:left w:val="single" w:sz="4" w:space="0" w:color="auto"/>
              <w:bottom w:val="single" w:sz="4" w:space="0" w:color="auto"/>
              <w:right w:val="single" w:sz="4" w:space="0" w:color="auto"/>
            </w:tcBorders>
            <w:vAlign w:val="center"/>
          </w:tcPr>
          <w:p w:rsidR="002165E7" w:rsidRDefault="001F6A86">
            <w:pPr>
              <w:widowControl/>
              <w:jc w:val="left"/>
              <w:rPr>
                <w:rFonts w:ascii="宋体" w:hAnsi="宋体" w:cs="宋体"/>
                <w:kern w:val="0"/>
                <w:sz w:val="16"/>
                <w:szCs w:val="16"/>
              </w:rPr>
            </w:pPr>
            <w:r>
              <w:rPr>
                <w:rFonts w:ascii="宋体" w:hAnsi="宋体" w:cs="宋体" w:hint="eastAsia"/>
                <w:kern w:val="0"/>
                <w:sz w:val="16"/>
                <w:szCs w:val="16"/>
              </w:rPr>
              <w:lastRenderedPageBreak/>
              <w:t>说明：《中国特色社会主义》《心理健康与职业生涯》《哲学与人生》《职业道德与法治》课程总学时为32学时，其中正常教学安排30学时，前三门利用班会学时间补足2学时,《职业道德与法治》利用班会学时间补足4学时；《毛泽东思想与中国特色社会主义理论体系概论》课程总学时为64学时，其中正常教学安排60学时，利用选修课补足4学时；《体育与健康》课程总学时不低于288学时，其中正常教学安排250学时，另通过安排早锻炼、课外体育活动、课余体育竞赛、运动会等共计38学时，学生体育</w:t>
            </w:r>
            <w:proofErr w:type="gramStart"/>
            <w:r>
              <w:rPr>
                <w:rFonts w:ascii="宋体" w:hAnsi="宋体" w:cs="宋体" w:hint="eastAsia"/>
                <w:kern w:val="0"/>
                <w:sz w:val="16"/>
                <w:szCs w:val="16"/>
              </w:rPr>
              <w:t>锻炼总</w:t>
            </w:r>
            <w:proofErr w:type="gramEnd"/>
            <w:r>
              <w:rPr>
                <w:rFonts w:ascii="宋体" w:hAnsi="宋体" w:cs="宋体" w:hint="eastAsia"/>
                <w:kern w:val="0"/>
                <w:sz w:val="16"/>
                <w:szCs w:val="16"/>
              </w:rPr>
              <w:t xml:space="preserve">学时达288学时；《信息技术》课程总学时96学时，其中正常教学安排90学时，在学生上机房练习时补足6学时；艺术（音乐或美术、书法）课程总学时为32学时，其中正常教学安排30学时，利用选修课补足2学时；《劳动教育》学时不足的学时，通过劳动服务周补足。                                                                      </w:t>
            </w:r>
          </w:p>
        </w:tc>
      </w:tr>
    </w:tbl>
    <w:p w:rsidR="001F6A86" w:rsidRDefault="001F6A86">
      <w:pPr>
        <w:widowControl/>
        <w:rPr>
          <w:rFonts w:ascii="仿宋" w:eastAsia="仿宋" w:hAnsi="仿宋" w:cs="仿宋"/>
          <w:szCs w:val="21"/>
        </w:rPr>
      </w:pPr>
    </w:p>
    <w:sectPr w:rsidR="001F6A86" w:rsidSect="002165E7">
      <w:pgSz w:w="16838" w:h="11906" w:orient="landscape"/>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1BB" w:rsidRDefault="002621BB" w:rsidP="004710DE">
      <w:r>
        <w:separator/>
      </w:r>
    </w:p>
  </w:endnote>
  <w:endnote w:type="continuationSeparator" w:id="0">
    <w:p w:rsidR="002621BB" w:rsidRDefault="002621BB" w:rsidP="0047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等线">
    <w:altName w:val="微软雅黑"/>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E7" w:rsidRDefault="002165E7">
    <w:pPr>
      <w:pStyle w:val="a4"/>
      <w:jc w:val="center"/>
    </w:pPr>
    <w:r>
      <w:fldChar w:fldCharType="begin"/>
    </w:r>
    <w:r w:rsidR="001F6A86">
      <w:instrText>PAGE   \* MERGEFORMAT</w:instrText>
    </w:r>
    <w:r>
      <w:fldChar w:fldCharType="separate"/>
    </w:r>
    <w:r w:rsidR="00B9191B" w:rsidRPr="00B9191B">
      <w:rPr>
        <w:noProof/>
        <w:lang w:val="zh-CN"/>
      </w:rPr>
      <w:t>2</w:t>
    </w:r>
    <w:r>
      <w:fldChar w:fldCharType="end"/>
    </w:r>
  </w:p>
  <w:p w:rsidR="002165E7" w:rsidRDefault="002165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1BB" w:rsidRDefault="002621BB" w:rsidP="004710DE">
      <w:r>
        <w:separator/>
      </w:r>
    </w:p>
  </w:footnote>
  <w:footnote w:type="continuationSeparator" w:id="0">
    <w:p w:rsidR="002621BB" w:rsidRDefault="002621BB" w:rsidP="00471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E7" w:rsidRDefault="002165E7">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E7" w:rsidRDefault="002165E7">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7737"/>
    <w:rsid w:val="0000013C"/>
    <w:rsid w:val="000019D3"/>
    <w:rsid w:val="00006A8C"/>
    <w:rsid w:val="00007E15"/>
    <w:rsid w:val="00010F0C"/>
    <w:rsid w:val="0001272C"/>
    <w:rsid w:val="00013F50"/>
    <w:rsid w:val="00015EA5"/>
    <w:rsid w:val="00031D36"/>
    <w:rsid w:val="000426D9"/>
    <w:rsid w:val="0004794A"/>
    <w:rsid w:val="00066DC1"/>
    <w:rsid w:val="000673DD"/>
    <w:rsid w:val="0007406E"/>
    <w:rsid w:val="00076A37"/>
    <w:rsid w:val="00094D1B"/>
    <w:rsid w:val="000A37A9"/>
    <w:rsid w:val="000B6EFC"/>
    <w:rsid w:val="000C5444"/>
    <w:rsid w:val="000C7F9D"/>
    <w:rsid w:val="000E6CFF"/>
    <w:rsid w:val="000F7431"/>
    <w:rsid w:val="00101359"/>
    <w:rsid w:val="00104AC4"/>
    <w:rsid w:val="00134F49"/>
    <w:rsid w:val="00142EE8"/>
    <w:rsid w:val="00144D1B"/>
    <w:rsid w:val="00151137"/>
    <w:rsid w:val="00151CCD"/>
    <w:rsid w:val="00152AD9"/>
    <w:rsid w:val="00154A46"/>
    <w:rsid w:val="00160B44"/>
    <w:rsid w:val="001761B1"/>
    <w:rsid w:val="001917EA"/>
    <w:rsid w:val="001921E9"/>
    <w:rsid w:val="00192895"/>
    <w:rsid w:val="00196058"/>
    <w:rsid w:val="001A143E"/>
    <w:rsid w:val="001A6B0B"/>
    <w:rsid w:val="001B2D20"/>
    <w:rsid w:val="001B3999"/>
    <w:rsid w:val="001E4344"/>
    <w:rsid w:val="001E5D5B"/>
    <w:rsid w:val="001F4163"/>
    <w:rsid w:val="001F4643"/>
    <w:rsid w:val="001F6A86"/>
    <w:rsid w:val="002165E7"/>
    <w:rsid w:val="002173C1"/>
    <w:rsid w:val="00231707"/>
    <w:rsid w:val="002621BB"/>
    <w:rsid w:val="00262975"/>
    <w:rsid w:val="00264DFB"/>
    <w:rsid w:val="002658A7"/>
    <w:rsid w:val="00265C36"/>
    <w:rsid w:val="00267300"/>
    <w:rsid w:val="00277020"/>
    <w:rsid w:val="0028035E"/>
    <w:rsid w:val="002852AC"/>
    <w:rsid w:val="002978BB"/>
    <w:rsid w:val="002A684B"/>
    <w:rsid w:val="002B7964"/>
    <w:rsid w:val="002C04D2"/>
    <w:rsid w:val="002E58F3"/>
    <w:rsid w:val="00302A8F"/>
    <w:rsid w:val="00310870"/>
    <w:rsid w:val="003251D8"/>
    <w:rsid w:val="00327ADE"/>
    <w:rsid w:val="003332AB"/>
    <w:rsid w:val="00336AE7"/>
    <w:rsid w:val="00355B30"/>
    <w:rsid w:val="003920C1"/>
    <w:rsid w:val="003A2494"/>
    <w:rsid w:val="003A3CCD"/>
    <w:rsid w:val="003B0765"/>
    <w:rsid w:val="003B31C5"/>
    <w:rsid w:val="003C2C37"/>
    <w:rsid w:val="003D3276"/>
    <w:rsid w:val="003D3AD8"/>
    <w:rsid w:val="003E1A0A"/>
    <w:rsid w:val="003E2B03"/>
    <w:rsid w:val="003E2D32"/>
    <w:rsid w:val="003F6EF1"/>
    <w:rsid w:val="003F7046"/>
    <w:rsid w:val="00403C2C"/>
    <w:rsid w:val="004047AE"/>
    <w:rsid w:val="0043286C"/>
    <w:rsid w:val="0043289B"/>
    <w:rsid w:val="00433CC2"/>
    <w:rsid w:val="00433EE1"/>
    <w:rsid w:val="00435185"/>
    <w:rsid w:val="0044348F"/>
    <w:rsid w:val="00450C5E"/>
    <w:rsid w:val="00454297"/>
    <w:rsid w:val="00457A13"/>
    <w:rsid w:val="004612DC"/>
    <w:rsid w:val="00467737"/>
    <w:rsid w:val="004745D6"/>
    <w:rsid w:val="004B7EAE"/>
    <w:rsid w:val="004C60AF"/>
    <w:rsid w:val="004D04D1"/>
    <w:rsid w:val="004D2A4B"/>
    <w:rsid w:val="004E043C"/>
    <w:rsid w:val="004F1366"/>
    <w:rsid w:val="005022EC"/>
    <w:rsid w:val="0050657E"/>
    <w:rsid w:val="005162A9"/>
    <w:rsid w:val="005220E8"/>
    <w:rsid w:val="005358D0"/>
    <w:rsid w:val="005569FD"/>
    <w:rsid w:val="00590751"/>
    <w:rsid w:val="00590E09"/>
    <w:rsid w:val="00591881"/>
    <w:rsid w:val="005A36FD"/>
    <w:rsid w:val="005A6E72"/>
    <w:rsid w:val="005D25A8"/>
    <w:rsid w:val="005D2F1D"/>
    <w:rsid w:val="005D4604"/>
    <w:rsid w:val="005F0B00"/>
    <w:rsid w:val="006031CA"/>
    <w:rsid w:val="00606EDD"/>
    <w:rsid w:val="00614D07"/>
    <w:rsid w:val="00620264"/>
    <w:rsid w:val="00621FE3"/>
    <w:rsid w:val="00630851"/>
    <w:rsid w:val="00641E84"/>
    <w:rsid w:val="006434DF"/>
    <w:rsid w:val="00652A3C"/>
    <w:rsid w:val="00654AA8"/>
    <w:rsid w:val="00666284"/>
    <w:rsid w:val="00674666"/>
    <w:rsid w:val="006859B0"/>
    <w:rsid w:val="0068628B"/>
    <w:rsid w:val="006B7BA2"/>
    <w:rsid w:val="006C0FAA"/>
    <w:rsid w:val="006E1453"/>
    <w:rsid w:val="006F4AC5"/>
    <w:rsid w:val="006F68C5"/>
    <w:rsid w:val="006F7147"/>
    <w:rsid w:val="00716270"/>
    <w:rsid w:val="00716A99"/>
    <w:rsid w:val="00725325"/>
    <w:rsid w:val="00727EC9"/>
    <w:rsid w:val="00733B01"/>
    <w:rsid w:val="00743A9B"/>
    <w:rsid w:val="00745F77"/>
    <w:rsid w:val="00756567"/>
    <w:rsid w:val="00757189"/>
    <w:rsid w:val="007577EA"/>
    <w:rsid w:val="007722FA"/>
    <w:rsid w:val="00772311"/>
    <w:rsid w:val="00772D54"/>
    <w:rsid w:val="00774997"/>
    <w:rsid w:val="00774DD7"/>
    <w:rsid w:val="007774A5"/>
    <w:rsid w:val="00781F34"/>
    <w:rsid w:val="0079503F"/>
    <w:rsid w:val="007B5985"/>
    <w:rsid w:val="007C23C9"/>
    <w:rsid w:val="007C52D7"/>
    <w:rsid w:val="007E648D"/>
    <w:rsid w:val="007F62A2"/>
    <w:rsid w:val="00804A87"/>
    <w:rsid w:val="00804C53"/>
    <w:rsid w:val="00825E8C"/>
    <w:rsid w:val="00830824"/>
    <w:rsid w:val="00843EB8"/>
    <w:rsid w:val="00846C5E"/>
    <w:rsid w:val="00851D5D"/>
    <w:rsid w:val="00855565"/>
    <w:rsid w:val="008617CC"/>
    <w:rsid w:val="008700FE"/>
    <w:rsid w:val="008726E7"/>
    <w:rsid w:val="00874CB7"/>
    <w:rsid w:val="00881E29"/>
    <w:rsid w:val="008A23C6"/>
    <w:rsid w:val="008B4CC6"/>
    <w:rsid w:val="008C0148"/>
    <w:rsid w:val="008D2329"/>
    <w:rsid w:val="008F25F0"/>
    <w:rsid w:val="008F2E63"/>
    <w:rsid w:val="009025B5"/>
    <w:rsid w:val="00907031"/>
    <w:rsid w:val="00924C34"/>
    <w:rsid w:val="00942569"/>
    <w:rsid w:val="00947217"/>
    <w:rsid w:val="009776C6"/>
    <w:rsid w:val="009912B2"/>
    <w:rsid w:val="009965BA"/>
    <w:rsid w:val="009A17A1"/>
    <w:rsid w:val="009B4DE3"/>
    <w:rsid w:val="009D5C19"/>
    <w:rsid w:val="009D795C"/>
    <w:rsid w:val="009E3151"/>
    <w:rsid w:val="009E5E90"/>
    <w:rsid w:val="009F64CE"/>
    <w:rsid w:val="00A05045"/>
    <w:rsid w:val="00A23B70"/>
    <w:rsid w:val="00A2621A"/>
    <w:rsid w:val="00A329FA"/>
    <w:rsid w:val="00A351F8"/>
    <w:rsid w:val="00A4115B"/>
    <w:rsid w:val="00A41D4D"/>
    <w:rsid w:val="00A44188"/>
    <w:rsid w:val="00A742D2"/>
    <w:rsid w:val="00A75CD8"/>
    <w:rsid w:val="00A7632B"/>
    <w:rsid w:val="00A81C7E"/>
    <w:rsid w:val="00A83E1A"/>
    <w:rsid w:val="00A90421"/>
    <w:rsid w:val="00A97763"/>
    <w:rsid w:val="00AB48A5"/>
    <w:rsid w:val="00AC4F73"/>
    <w:rsid w:val="00AD03A1"/>
    <w:rsid w:val="00AD2D82"/>
    <w:rsid w:val="00AE0DB1"/>
    <w:rsid w:val="00AE1E45"/>
    <w:rsid w:val="00AE2DE0"/>
    <w:rsid w:val="00AF6B2A"/>
    <w:rsid w:val="00B07874"/>
    <w:rsid w:val="00B11C85"/>
    <w:rsid w:val="00B315A2"/>
    <w:rsid w:val="00B33A3F"/>
    <w:rsid w:val="00B40FBD"/>
    <w:rsid w:val="00B435CE"/>
    <w:rsid w:val="00B457C2"/>
    <w:rsid w:val="00B63CE4"/>
    <w:rsid w:val="00B665A5"/>
    <w:rsid w:val="00B767B1"/>
    <w:rsid w:val="00B9191B"/>
    <w:rsid w:val="00BA1137"/>
    <w:rsid w:val="00BD3525"/>
    <w:rsid w:val="00BD4E0F"/>
    <w:rsid w:val="00BE4D6C"/>
    <w:rsid w:val="00BF1F10"/>
    <w:rsid w:val="00BF2230"/>
    <w:rsid w:val="00C069C4"/>
    <w:rsid w:val="00C12FDC"/>
    <w:rsid w:val="00C364D3"/>
    <w:rsid w:val="00C41072"/>
    <w:rsid w:val="00C62802"/>
    <w:rsid w:val="00C80661"/>
    <w:rsid w:val="00C816F4"/>
    <w:rsid w:val="00CA1EC7"/>
    <w:rsid w:val="00CB1297"/>
    <w:rsid w:val="00CB3F86"/>
    <w:rsid w:val="00CB44FC"/>
    <w:rsid w:val="00CC7918"/>
    <w:rsid w:val="00CD16CC"/>
    <w:rsid w:val="00CE3366"/>
    <w:rsid w:val="00CE6517"/>
    <w:rsid w:val="00D277BD"/>
    <w:rsid w:val="00D3426E"/>
    <w:rsid w:val="00D410DE"/>
    <w:rsid w:val="00D55B08"/>
    <w:rsid w:val="00D565CC"/>
    <w:rsid w:val="00D637A3"/>
    <w:rsid w:val="00D86D2C"/>
    <w:rsid w:val="00DA738E"/>
    <w:rsid w:val="00DB6D02"/>
    <w:rsid w:val="00DC39AD"/>
    <w:rsid w:val="00DD0C7C"/>
    <w:rsid w:val="00DE013C"/>
    <w:rsid w:val="00DE5B62"/>
    <w:rsid w:val="00DF6440"/>
    <w:rsid w:val="00E1725F"/>
    <w:rsid w:val="00E23775"/>
    <w:rsid w:val="00E2416F"/>
    <w:rsid w:val="00E34B5B"/>
    <w:rsid w:val="00E6287F"/>
    <w:rsid w:val="00E63082"/>
    <w:rsid w:val="00E63311"/>
    <w:rsid w:val="00E6676E"/>
    <w:rsid w:val="00E72535"/>
    <w:rsid w:val="00E77E57"/>
    <w:rsid w:val="00E80B8C"/>
    <w:rsid w:val="00E8116F"/>
    <w:rsid w:val="00E90E5A"/>
    <w:rsid w:val="00EA2619"/>
    <w:rsid w:val="00EA4B64"/>
    <w:rsid w:val="00EA7737"/>
    <w:rsid w:val="00EB5602"/>
    <w:rsid w:val="00EC705A"/>
    <w:rsid w:val="00ED6BAB"/>
    <w:rsid w:val="00EE37D8"/>
    <w:rsid w:val="00EE5F4E"/>
    <w:rsid w:val="00F00586"/>
    <w:rsid w:val="00F10664"/>
    <w:rsid w:val="00F1261B"/>
    <w:rsid w:val="00F17C14"/>
    <w:rsid w:val="00F372B7"/>
    <w:rsid w:val="00F46598"/>
    <w:rsid w:val="00F5528A"/>
    <w:rsid w:val="00F5733B"/>
    <w:rsid w:val="00F65AE2"/>
    <w:rsid w:val="00F74778"/>
    <w:rsid w:val="00F7711E"/>
    <w:rsid w:val="00F85914"/>
    <w:rsid w:val="00F92A1B"/>
    <w:rsid w:val="00F94303"/>
    <w:rsid w:val="00F9708C"/>
    <w:rsid w:val="00FC4F32"/>
    <w:rsid w:val="00FD52A0"/>
    <w:rsid w:val="00FE1C2D"/>
    <w:rsid w:val="02ED3BCF"/>
    <w:rsid w:val="058F771F"/>
    <w:rsid w:val="11340BC4"/>
    <w:rsid w:val="11390308"/>
    <w:rsid w:val="11B279CC"/>
    <w:rsid w:val="19011F53"/>
    <w:rsid w:val="198D1874"/>
    <w:rsid w:val="23E50DEF"/>
    <w:rsid w:val="25DE7492"/>
    <w:rsid w:val="28265A08"/>
    <w:rsid w:val="297315CE"/>
    <w:rsid w:val="33246EA6"/>
    <w:rsid w:val="3B3A716E"/>
    <w:rsid w:val="3CF95B4C"/>
    <w:rsid w:val="3D7A16FD"/>
    <w:rsid w:val="3D9A5002"/>
    <w:rsid w:val="3DF371F8"/>
    <w:rsid w:val="3F6E5091"/>
    <w:rsid w:val="401A3259"/>
    <w:rsid w:val="4268694E"/>
    <w:rsid w:val="42EF6C22"/>
    <w:rsid w:val="43834FB8"/>
    <w:rsid w:val="467025CB"/>
    <w:rsid w:val="477D3C76"/>
    <w:rsid w:val="487F2167"/>
    <w:rsid w:val="49172FCE"/>
    <w:rsid w:val="49F17862"/>
    <w:rsid w:val="4D1C4755"/>
    <w:rsid w:val="530A1429"/>
    <w:rsid w:val="54E206D0"/>
    <w:rsid w:val="56EC3933"/>
    <w:rsid w:val="56FB3D9E"/>
    <w:rsid w:val="5AA7654B"/>
    <w:rsid w:val="5AB54651"/>
    <w:rsid w:val="5B0D4529"/>
    <w:rsid w:val="60DF05BA"/>
    <w:rsid w:val="62721771"/>
    <w:rsid w:val="656147B7"/>
    <w:rsid w:val="68483101"/>
    <w:rsid w:val="6C790A1F"/>
    <w:rsid w:val="6CDE01C0"/>
    <w:rsid w:val="732816A2"/>
    <w:rsid w:val="765B4DEF"/>
    <w:rsid w:val="79685267"/>
    <w:rsid w:val="7A965A44"/>
    <w:rsid w:val="7C766A1C"/>
    <w:rsid w:val="7D342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2165E7"/>
    <w:rPr>
      <w:sz w:val="18"/>
      <w:szCs w:val="18"/>
    </w:rPr>
  </w:style>
  <w:style w:type="character" w:customStyle="1" w:styleId="Char">
    <w:name w:val="批注框文本 Char"/>
    <w:link w:val="a3"/>
    <w:uiPriority w:val="99"/>
    <w:semiHidden/>
    <w:rsid w:val="002165E7"/>
    <w:rPr>
      <w:kern w:val="2"/>
      <w:sz w:val="18"/>
      <w:szCs w:val="18"/>
    </w:rPr>
  </w:style>
  <w:style w:type="paragraph" w:styleId="a4">
    <w:name w:val="footer"/>
    <w:basedOn w:val="a"/>
    <w:link w:val="Char0"/>
    <w:uiPriority w:val="99"/>
    <w:unhideWhenUsed/>
    <w:rsid w:val="002165E7"/>
    <w:pPr>
      <w:tabs>
        <w:tab w:val="center" w:pos="4153"/>
        <w:tab w:val="right" w:pos="8306"/>
      </w:tabs>
      <w:snapToGrid w:val="0"/>
      <w:jc w:val="left"/>
    </w:pPr>
    <w:rPr>
      <w:kern w:val="0"/>
      <w:sz w:val="18"/>
      <w:szCs w:val="18"/>
    </w:rPr>
  </w:style>
  <w:style w:type="character" w:customStyle="1" w:styleId="Char0">
    <w:name w:val="页脚 Char"/>
    <w:link w:val="a4"/>
    <w:uiPriority w:val="99"/>
    <w:rsid w:val="002165E7"/>
    <w:rPr>
      <w:sz w:val="18"/>
      <w:szCs w:val="18"/>
    </w:rPr>
  </w:style>
  <w:style w:type="paragraph" w:styleId="a5">
    <w:name w:val="header"/>
    <w:basedOn w:val="a"/>
    <w:link w:val="Char1"/>
    <w:uiPriority w:val="99"/>
    <w:unhideWhenUsed/>
    <w:rsid w:val="002165E7"/>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5"/>
    <w:uiPriority w:val="99"/>
    <w:rsid w:val="002165E7"/>
    <w:rPr>
      <w:sz w:val="18"/>
      <w:szCs w:val="18"/>
    </w:rPr>
  </w:style>
  <w:style w:type="character" w:styleId="a6">
    <w:name w:val="FollowedHyperlink"/>
    <w:uiPriority w:val="99"/>
    <w:unhideWhenUsed/>
    <w:rsid w:val="002165E7"/>
    <w:rPr>
      <w:color w:val="800080"/>
      <w:u w:val="single"/>
    </w:rPr>
  </w:style>
  <w:style w:type="character" w:styleId="a7">
    <w:name w:val="Hyperlink"/>
    <w:uiPriority w:val="99"/>
    <w:unhideWhenUsed/>
    <w:rsid w:val="002165E7"/>
    <w:rPr>
      <w:color w:val="0000FF"/>
      <w:u w:val="single"/>
    </w:rPr>
  </w:style>
  <w:style w:type="character" w:customStyle="1" w:styleId="Char2">
    <w:name w:val="无间隔 Char"/>
    <w:link w:val="a8"/>
    <w:uiPriority w:val="1"/>
    <w:rsid w:val="002165E7"/>
    <w:rPr>
      <w:sz w:val="22"/>
      <w:szCs w:val="22"/>
      <w:lang w:val="en-US" w:eastAsia="zh-CN" w:bidi="ar-SA"/>
    </w:rPr>
  </w:style>
  <w:style w:type="paragraph" w:styleId="a8">
    <w:name w:val="No Spacing"/>
    <w:link w:val="Char2"/>
    <w:uiPriority w:val="1"/>
    <w:qFormat/>
    <w:rsid w:val="002165E7"/>
    <w:rPr>
      <w:sz w:val="22"/>
      <w:szCs w:val="22"/>
    </w:rPr>
  </w:style>
  <w:style w:type="character" w:customStyle="1" w:styleId="fontstyle01">
    <w:name w:val="fontstyle01"/>
    <w:rsid w:val="002165E7"/>
    <w:rPr>
      <w:rFonts w:ascii="仿宋" w:eastAsia="仿宋" w:hAnsi="仿宋" w:hint="eastAsia"/>
      <w:b w:val="0"/>
      <w:bCs w:val="0"/>
      <w:i w:val="0"/>
      <w:iCs w:val="0"/>
      <w:color w:val="000000"/>
      <w:sz w:val="28"/>
      <w:szCs w:val="28"/>
    </w:rPr>
  </w:style>
  <w:style w:type="character" w:customStyle="1" w:styleId="font101">
    <w:name w:val="font101"/>
    <w:rsid w:val="002165E7"/>
    <w:rPr>
      <w:rFonts w:ascii="宋体" w:eastAsia="宋体" w:hAnsi="宋体" w:cs="宋体" w:hint="eastAsia"/>
      <w:i w:val="0"/>
      <w:iCs w:val="0"/>
      <w:color w:val="000000"/>
      <w:sz w:val="20"/>
      <w:szCs w:val="20"/>
      <w:u w:val="none"/>
    </w:rPr>
  </w:style>
  <w:style w:type="character" w:customStyle="1" w:styleId="font01">
    <w:name w:val="font01"/>
    <w:rsid w:val="002165E7"/>
    <w:rPr>
      <w:rFonts w:ascii="宋体" w:eastAsia="宋体" w:hAnsi="宋体" w:cs="宋体" w:hint="eastAsia"/>
      <w:i w:val="0"/>
      <w:iCs w:val="0"/>
      <w:color w:val="000000"/>
      <w:sz w:val="24"/>
      <w:szCs w:val="24"/>
      <w:u w:val="none"/>
    </w:rPr>
  </w:style>
  <w:style w:type="character" w:customStyle="1" w:styleId="font121">
    <w:name w:val="font121"/>
    <w:rsid w:val="002165E7"/>
    <w:rPr>
      <w:rFonts w:ascii="宋体" w:eastAsia="宋体" w:hAnsi="宋体" w:cs="宋体" w:hint="eastAsia"/>
      <w:i w:val="0"/>
      <w:iCs w:val="0"/>
      <w:color w:val="FF0000"/>
      <w:sz w:val="24"/>
      <w:szCs w:val="24"/>
      <w:u w:val="none"/>
    </w:rPr>
  </w:style>
  <w:style w:type="paragraph" w:customStyle="1" w:styleId="NoSpacing1">
    <w:name w:val="No Spacing1"/>
    <w:basedOn w:val="a"/>
    <w:qFormat/>
    <w:rsid w:val="002165E7"/>
    <w:pPr>
      <w:spacing w:line="400" w:lineRule="exact"/>
      <w:ind w:firstLineChars="200" w:firstLine="200"/>
    </w:pPr>
    <w:rPr>
      <w:rFonts w:ascii="等线" w:eastAsia="等线" w:hAnsi="等线"/>
      <w:szCs w:val="21"/>
    </w:rPr>
  </w:style>
  <w:style w:type="paragraph" w:customStyle="1" w:styleId="font5">
    <w:name w:val="font5"/>
    <w:basedOn w:val="a"/>
    <w:rsid w:val="002165E7"/>
    <w:pPr>
      <w:widowControl/>
      <w:spacing w:before="100" w:beforeAutospacing="1" w:after="100" w:afterAutospacing="1"/>
      <w:jc w:val="left"/>
    </w:pPr>
    <w:rPr>
      <w:rFonts w:ascii="宋体" w:hAnsi="宋体" w:cs="宋体"/>
      <w:kern w:val="0"/>
      <w:sz w:val="18"/>
      <w:szCs w:val="18"/>
    </w:rPr>
  </w:style>
  <w:style w:type="paragraph" w:customStyle="1" w:styleId="xl365">
    <w:name w:val="xl365"/>
    <w:basedOn w:val="a"/>
    <w:rsid w:val="002165E7"/>
    <w:pPr>
      <w:widowControl/>
      <w:shd w:val="clear" w:color="000000" w:fill="FFFFFF"/>
      <w:spacing w:before="100" w:beforeAutospacing="1" w:after="100" w:afterAutospacing="1"/>
      <w:jc w:val="left"/>
    </w:pPr>
    <w:rPr>
      <w:rFonts w:ascii="宋体" w:hAnsi="宋体" w:cs="宋体"/>
      <w:kern w:val="0"/>
      <w:sz w:val="24"/>
    </w:rPr>
  </w:style>
  <w:style w:type="paragraph" w:customStyle="1" w:styleId="xl366">
    <w:name w:val="xl366"/>
    <w:basedOn w:val="a"/>
    <w:rsid w:val="002165E7"/>
    <w:pPr>
      <w:widowControl/>
      <w:shd w:val="clear" w:color="000000" w:fill="FFFFFF"/>
      <w:spacing w:before="100" w:beforeAutospacing="1" w:after="100" w:afterAutospacing="1"/>
      <w:jc w:val="center"/>
    </w:pPr>
    <w:rPr>
      <w:rFonts w:ascii="宋体" w:hAnsi="宋体" w:cs="宋体"/>
      <w:kern w:val="0"/>
      <w:sz w:val="18"/>
      <w:szCs w:val="18"/>
    </w:rPr>
  </w:style>
  <w:style w:type="paragraph" w:customStyle="1" w:styleId="xl367">
    <w:name w:val="xl367"/>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368">
    <w:name w:val="xl368"/>
    <w:basedOn w:val="a"/>
    <w:rsid w:val="00216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69">
    <w:name w:val="xl369"/>
    <w:basedOn w:val="a"/>
    <w:rsid w:val="00216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370">
    <w:name w:val="xl370"/>
    <w:basedOn w:val="a"/>
    <w:rsid w:val="00216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371">
    <w:name w:val="xl371"/>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372">
    <w:name w:val="xl372"/>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373">
    <w:name w:val="xl373"/>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374">
    <w:name w:val="xl374"/>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375">
    <w:name w:val="xl375"/>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376">
    <w:name w:val="xl376"/>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377">
    <w:name w:val="xl377"/>
    <w:basedOn w:val="a"/>
    <w:rsid w:val="00216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78">
    <w:name w:val="xl378"/>
    <w:basedOn w:val="a"/>
    <w:rsid w:val="00216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79">
    <w:name w:val="xl379"/>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380">
    <w:name w:val="xl380"/>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381">
    <w:name w:val="xl381"/>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382">
    <w:name w:val="xl382"/>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383">
    <w:name w:val="xl383"/>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384">
    <w:name w:val="xl384"/>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385">
    <w:name w:val="xl385"/>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386">
    <w:name w:val="xl386"/>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xl387">
    <w:name w:val="xl387"/>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388">
    <w:name w:val="xl388"/>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389">
    <w:name w:val="xl389"/>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390">
    <w:name w:val="xl390"/>
    <w:basedOn w:val="a"/>
    <w:rsid w:val="00216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91">
    <w:name w:val="xl391"/>
    <w:basedOn w:val="a"/>
    <w:rsid w:val="00216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392">
    <w:name w:val="xl392"/>
    <w:basedOn w:val="a"/>
    <w:rsid w:val="00216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393">
    <w:name w:val="xl393"/>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xl394">
    <w:name w:val="xl394"/>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395">
    <w:name w:val="xl395"/>
    <w:basedOn w:val="a"/>
    <w:rsid w:val="00216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396">
    <w:name w:val="xl396"/>
    <w:basedOn w:val="a"/>
    <w:rsid w:val="00216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7">
    <w:name w:val="xl397"/>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398">
    <w:name w:val="xl398"/>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399">
    <w:name w:val="xl399"/>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400">
    <w:name w:val="xl400"/>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401">
    <w:name w:val="xl401"/>
    <w:basedOn w:val="a"/>
    <w:rsid w:val="00216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402">
    <w:name w:val="xl402"/>
    <w:basedOn w:val="a"/>
    <w:rsid w:val="002165E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000000"/>
      <w:kern w:val="0"/>
      <w:sz w:val="16"/>
      <w:szCs w:val="16"/>
    </w:rPr>
  </w:style>
  <w:style w:type="paragraph" w:customStyle="1" w:styleId="xl403">
    <w:name w:val="xl403"/>
    <w:basedOn w:val="a"/>
    <w:rsid w:val="002165E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 w:val="16"/>
      <w:szCs w:val="16"/>
    </w:rPr>
  </w:style>
  <w:style w:type="paragraph" w:customStyle="1" w:styleId="xl404">
    <w:name w:val="xl404"/>
    <w:basedOn w:val="a"/>
    <w:rsid w:val="00216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405">
    <w:name w:val="xl405"/>
    <w:basedOn w:val="a"/>
    <w:rsid w:val="00216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406">
    <w:name w:val="xl406"/>
    <w:basedOn w:val="a"/>
    <w:rsid w:val="002165E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407">
    <w:name w:val="xl407"/>
    <w:basedOn w:val="a"/>
    <w:rsid w:val="002165E7"/>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408">
    <w:name w:val="xl408"/>
    <w:basedOn w:val="a"/>
    <w:rsid w:val="002165E7"/>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409">
    <w:name w:val="xl409"/>
    <w:basedOn w:val="a"/>
    <w:rsid w:val="002165E7"/>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410">
    <w:name w:val="xl410"/>
    <w:basedOn w:val="a"/>
    <w:rsid w:val="002165E7"/>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411">
    <w:name w:val="xl411"/>
    <w:basedOn w:val="a"/>
    <w:rsid w:val="00216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6"/>
      <w:szCs w:val="16"/>
    </w:rPr>
  </w:style>
  <w:style w:type="paragraph" w:customStyle="1" w:styleId="xl412">
    <w:name w:val="xl412"/>
    <w:basedOn w:val="a"/>
    <w:rsid w:val="002165E7"/>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413">
    <w:name w:val="xl413"/>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414">
    <w:name w:val="xl414"/>
    <w:basedOn w:val="a"/>
    <w:rsid w:val="00216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15">
    <w:name w:val="xl415"/>
    <w:basedOn w:val="a"/>
    <w:rsid w:val="002165E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 w:val="16"/>
      <w:szCs w:val="16"/>
    </w:rPr>
  </w:style>
  <w:style w:type="paragraph" w:customStyle="1" w:styleId="xl416">
    <w:name w:val="xl416"/>
    <w:basedOn w:val="a"/>
    <w:rsid w:val="00216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417">
    <w:name w:val="xl417"/>
    <w:basedOn w:val="a"/>
    <w:rsid w:val="00216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418">
    <w:name w:val="xl418"/>
    <w:basedOn w:val="a"/>
    <w:rsid w:val="002165E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419">
    <w:name w:val="xl419"/>
    <w:basedOn w:val="a"/>
    <w:rsid w:val="002165E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420">
    <w:name w:val="xl420"/>
    <w:basedOn w:val="a"/>
    <w:rsid w:val="00216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21">
    <w:name w:val="xl421"/>
    <w:basedOn w:val="a"/>
    <w:rsid w:val="00216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22">
    <w:name w:val="xl422"/>
    <w:basedOn w:val="a"/>
    <w:rsid w:val="002165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423">
    <w:name w:val="xl423"/>
    <w:basedOn w:val="a"/>
    <w:rsid w:val="002165E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424">
    <w:name w:val="xl424"/>
    <w:basedOn w:val="a"/>
    <w:rsid w:val="002165E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425">
    <w:name w:val="xl425"/>
    <w:basedOn w:val="a"/>
    <w:rsid w:val="002165E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b/>
      <w:bCs/>
      <w:color w:val="000000"/>
      <w:kern w:val="0"/>
      <w:sz w:val="16"/>
      <w:szCs w:val="16"/>
    </w:rPr>
  </w:style>
  <w:style w:type="paragraph" w:customStyle="1" w:styleId="xl426">
    <w:name w:val="xl426"/>
    <w:basedOn w:val="a"/>
    <w:rsid w:val="002165E7"/>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b/>
      <w:bCs/>
      <w:color w:val="000000"/>
      <w:kern w:val="0"/>
      <w:sz w:val="16"/>
      <w:szCs w:val="16"/>
    </w:rPr>
  </w:style>
  <w:style w:type="paragraph" w:customStyle="1" w:styleId="xl427">
    <w:name w:val="xl427"/>
    <w:basedOn w:val="a"/>
    <w:rsid w:val="002165E7"/>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32"/>
      <w:szCs w:val="32"/>
    </w:rPr>
  </w:style>
  <w:style w:type="paragraph" w:customStyle="1" w:styleId="xl428">
    <w:name w:val="xl428"/>
    <w:basedOn w:val="a"/>
    <w:rsid w:val="002165E7"/>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32"/>
      <w:szCs w:val="32"/>
    </w:rPr>
  </w:style>
  <w:style w:type="paragraph" w:customStyle="1" w:styleId="xl429">
    <w:name w:val="xl429"/>
    <w:basedOn w:val="a"/>
    <w:rsid w:val="002165E7"/>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32"/>
      <w:szCs w:val="32"/>
    </w:rPr>
  </w:style>
  <w:style w:type="paragraph" w:customStyle="1" w:styleId="xl430">
    <w:name w:val="xl430"/>
    <w:basedOn w:val="a"/>
    <w:rsid w:val="002165E7"/>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31">
    <w:name w:val="xl431"/>
    <w:basedOn w:val="a"/>
    <w:rsid w:val="002165E7"/>
    <w:pPr>
      <w:widowControl/>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32">
    <w:name w:val="xl432"/>
    <w:basedOn w:val="a"/>
    <w:rsid w:val="002165E7"/>
    <w:pPr>
      <w:widowControl/>
      <w:pBdr>
        <w:top w:val="single" w:sz="8" w:space="0" w:color="auto"/>
        <w:bottom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33">
    <w:name w:val="xl433"/>
    <w:basedOn w:val="a"/>
    <w:rsid w:val="002165E7"/>
    <w:pPr>
      <w:widowControl/>
      <w:pBdr>
        <w:top w:val="single" w:sz="8"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34">
    <w:name w:val="xl434"/>
    <w:basedOn w:val="a"/>
    <w:rsid w:val="002165E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435">
    <w:name w:val="xl435"/>
    <w:basedOn w:val="a"/>
    <w:rsid w:val="002165E7"/>
    <w:pPr>
      <w:widowControl/>
      <w:pBdr>
        <w:top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436">
    <w:name w:val="xl436"/>
    <w:basedOn w:val="a"/>
    <w:rsid w:val="002165E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37">
    <w:name w:val="xl437"/>
    <w:basedOn w:val="a"/>
    <w:rsid w:val="002165E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438">
    <w:name w:val="xl438"/>
    <w:basedOn w:val="a"/>
    <w:rsid w:val="002165E7"/>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439">
    <w:name w:val="xl439"/>
    <w:basedOn w:val="a"/>
    <w:rsid w:val="002165E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440">
    <w:name w:val="xl440"/>
    <w:basedOn w:val="a"/>
    <w:rsid w:val="002165E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41">
    <w:name w:val="xl441"/>
    <w:basedOn w:val="a"/>
    <w:rsid w:val="002165E7"/>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42">
    <w:name w:val="xl442"/>
    <w:basedOn w:val="a"/>
    <w:rsid w:val="002165E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43">
    <w:name w:val="xl443"/>
    <w:basedOn w:val="a"/>
    <w:rsid w:val="00216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444">
    <w:name w:val="xl444"/>
    <w:basedOn w:val="a"/>
    <w:rsid w:val="002165E7"/>
    <w:pPr>
      <w:widowControl/>
      <w:pBdr>
        <w:top w:val="single" w:sz="4" w:space="0" w:color="auto"/>
        <w:left w:val="single" w:sz="8" w:space="0" w:color="auto"/>
        <w:bottom w:val="single" w:sz="8"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445">
    <w:name w:val="xl445"/>
    <w:basedOn w:val="a"/>
    <w:rsid w:val="002165E7"/>
    <w:pPr>
      <w:widowControl/>
      <w:pBdr>
        <w:top w:val="single" w:sz="4" w:space="0" w:color="auto"/>
        <w:bottom w:val="single" w:sz="8"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446">
    <w:name w:val="xl446"/>
    <w:basedOn w:val="a"/>
    <w:rsid w:val="002165E7"/>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447">
    <w:name w:val="xl447"/>
    <w:basedOn w:val="a"/>
    <w:rsid w:val="002165E7"/>
    <w:pPr>
      <w:widowControl/>
      <w:pBdr>
        <w:top w:val="single" w:sz="8" w:space="0" w:color="auto"/>
      </w:pBdr>
      <w:spacing w:before="100" w:beforeAutospacing="1" w:after="100" w:afterAutospacing="1"/>
      <w:jc w:val="left"/>
    </w:pPr>
    <w:rPr>
      <w:rFonts w:ascii="宋体" w:hAnsi="宋体" w:cs="宋体"/>
      <w:color w:val="FF0000"/>
      <w:kern w:val="0"/>
      <w:sz w:val="16"/>
      <w:szCs w:val="16"/>
    </w:rPr>
  </w:style>
  <w:style w:type="paragraph" w:customStyle="1" w:styleId="xl448">
    <w:name w:val="xl448"/>
    <w:basedOn w:val="a"/>
    <w:rsid w:val="002165E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449">
    <w:name w:val="xl449"/>
    <w:basedOn w:val="a"/>
    <w:rsid w:val="002165E7"/>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450">
    <w:name w:val="xl450"/>
    <w:basedOn w:val="a"/>
    <w:rsid w:val="002165E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451">
    <w:name w:val="xl451"/>
    <w:basedOn w:val="a"/>
    <w:rsid w:val="002165E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452">
    <w:name w:val="xl452"/>
    <w:basedOn w:val="a"/>
    <w:rsid w:val="002165E7"/>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453">
    <w:name w:val="xl453"/>
    <w:basedOn w:val="a"/>
    <w:rsid w:val="002165E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454">
    <w:name w:val="xl454"/>
    <w:basedOn w:val="a"/>
    <w:rsid w:val="002165E7"/>
    <w:pPr>
      <w:widowControl/>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455">
    <w:name w:val="xl455"/>
    <w:basedOn w:val="a"/>
    <w:rsid w:val="002165E7"/>
    <w:pPr>
      <w:widowControl/>
      <w:pBdr>
        <w:left w:val="single" w:sz="8"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456">
    <w:name w:val="xl456"/>
    <w:basedOn w:val="a"/>
    <w:rsid w:val="002165E7"/>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457">
    <w:name w:val="xl457"/>
    <w:basedOn w:val="a"/>
    <w:rsid w:val="002165E7"/>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458">
    <w:name w:val="xl458"/>
    <w:basedOn w:val="a"/>
    <w:rsid w:val="002165E7"/>
    <w:pPr>
      <w:widowControl/>
      <w:pBdr>
        <w:left w:val="single" w:sz="8"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459">
    <w:name w:val="xl459"/>
    <w:basedOn w:val="a"/>
    <w:rsid w:val="002165E7"/>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460">
    <w:name w:val="xl460"/>
    <w:basedOn w:val="a"/>
    <w:rsid w:val="002165E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461">
    <w:name w:val="xl461"/>
    <w:basedOn w:val="a"/>
    <w:rsid w:val="002165E7"/>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462">
    <w:name w:val="xl462"/>
    <w:basedOn w:val="a"/>
    <w:rsid w:val="002165E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463">
    <w:name w:val="xl463"/>
    <w:basedOn w:val="a"/>
    <w:rsid w:val="002165E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64">
    <w:name w:val="xl464"/>
    <w:basedOn w:val="a"/>
    <w:rsid w:val="002165E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65">
    <w:name w:val="xl465"/>
    <w:basedOn w:val="a"/>
    <w:rsid w:val="002165E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66">
    <w:name w:val="xl466"/>
    <w:basedOn w:val="a"/>
    <w:rsid w:val="002165E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67">
    <w:name w:val="xl467"/>
    <w:basedOn w:val="a"/>
    <w:rsid w:val="002165E7"/>
    <w:pPr>
      <w:widowControl/>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68">
    <w:name w:val="xl468"/>
    <w:basedOn w:val="a"/>
    <w:rsid w:val="002165E7"/>
    <w:pPr>
      <w:widowControl/>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69">
    <w:name w:val="xl469"/>
    <w:basedOn w:val="a"/>
    <w:rsid w:val="002165E7"/>
    <w:pPr>
      <w:widowControl/>
      <w:pBdr>
        <w:top w:val="single" w:sz="8" w:space="0" w:color="auto"/>
        <w:left w:val="single" w:sz="8"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70">
    <w:name w:val="xl470"/>
    <w:basedOn w:val="a"/>
    <w:rsid w:val="002165E7"/>
    <w:pPr>
      <w:widowControl/>
      <w:pBdr>
        <w:top w:val="single" w:sz="8"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71">
    <w:name w:val="xl471"/>
    <w:basedOn w:val="a"/>
    <w:rsid w:val="002165E7"/>
    <w:pPr>
      <w:widowControl/>
      <w:pBdr>
        <w:top w:val="single" w:sz="8"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72">
    <w:name w:val="xl472"/>
    <w:basedOn w:val="a"/>
    <w:rsid w:val="002165E7"/>
    <w:pPr>
      <w:widowControl/>
      <w:pBdr>
        <w:left w:val="single" w:sz="8"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73">
    <w:name w:val="xl473"/>
    <w:basedOn w:val="a"/>
    <w:rsid w:val="002165E7"/>
    <w:pPr>
      <w:widowControl/>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74">
    <w:name w:val="xl474"/>
    <w:basedOn w:val="a"/>
    <w:rsid w:val="002165E7"/>
    <w:pPr>
      <w:widowControl/>
      <w:pBdr>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75">
    <w:name w:val="xl475"/>
    <w:basedOn w:val="a"/>
    <w:rsid w:val="002165E7"/>
    <w:pPr>
      <w:widowControl/>
      <w:pBdr>
        <w:left w:val="single" w:sz="8" w:space="0" w:color="auto"/>
        <w:bottom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76">
    <w:name w:val="xl476"/>
    <w:basedOn w:val="a"/>
    <w:rsid w:val="002165E7"/>
    <w:pPr>
      <w:widowControl/>
      <w:pBdr>
        <w:bottom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77">
    <w:name w:val="xl477"/>
    <w:basedOn w:val="a"/>
    <w:rsid w:val="002165E7"/>
    <w:pPr>
      <w:widowControl/>
      <w:pBdr>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78">
    <w:name w:val="xl478"/>
    <w:basedOn w:val="a"/>
    <w:rsid w:val="002165E7"/>
    <w:pPr>
      <w:widowControl/>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79">
    <w:name w:val="xl479"/>
    <w:basedOn w:val="a"/>
    <w:rsid w:val="002165E7"/>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80">
    <w:name w:val="xl480"/>
    <w:basedOn w:val="a"/>
    <w:rsid w:val="002165E7"/>
    <w:pPr>
      <w:widowControl/>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81">
    <w:name w:val="xl481"/>
    <w:basedOn w:val="a"/>
    <w:rsid w:val="002165E7"/>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482">
    <w:name w:val="xl482"/>
    <w:basedOn w:val="a"/>
    <w:rsid w:val="002165E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483">
    <w:name w:val="xl483"/>
    <w:basedOn w:val="a"/>
    <w:rsid w:val="002165E7"/>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484">
    <w:name w:val="xl484"/>
    <w:basedOn w:val="a"/>
    <w:rsid w:val="002165E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485">
    <w:name w:val="xl485"/>
    <w:basedOn w:val="a"/>
    <w:rsid w:val="002165E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486">
    <w:name w:val="xl486"/>
    <w:basedOn w:val="a"/>
    <w:rsid w:val="002165E7"/>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487">
    <w:name w:val="xl487"/>
    <w:basedOn w:val="a"/>
    <w:rsid w:val="002165E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488">
    <w:name w:val="xl488"/>
    <w:basedOn w:val="a"/>
    <w:rsid w:val="002165E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489">
    <w:name w:val="xl489"/>
    <w:basedOn w:val="a"/>
    <w:rsid w:val="002165E7"/>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490">
    <w:name w:val="xl490"/>
    <w:basedOn w:val="a"/>
    <w:rsid w:val="002165E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491">
    <w:name w:val="xl491"/>
    <w:basedOn w:val="a"/>
    <w:rsid w:val="002165E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492">
    <w:name w:val="xl492"/>
    <w:basedOn w:val="a"/>
    <w:rsid w:val="002165E7"/>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493">
    <w:name w:val="xl493"/>
    <w:basedOn w:val="a"/>
    <w:rsid w:val="002165E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494">
    <w:name w:val="xl494"/>
    <w:basedOn w:val="a"/>
    <w:rsid w:val="002165E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495">
    <w:name w:val="xl495"/>
    <w:basedOn w:val="a"/>
    <w:rsid w:val="002165E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496">
    <w:name w:val="xl496"/>
    <w:basedOn w:val="a"/>
    <w:rsid w:val="002165E7"/>
    <w:pPr>
      <w:widowControl/>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497">
    <w:name w:val="xl497"/>
    <w:basedOn w:val="a"/>
    <w:rsid w:val="002165E7"/>
    <w:pPr>
      <w:widowControl/>
      <w:pBdr>
        <w:left w:val="single" w:sz="8"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498">
    <w:name w:val="xl498"/>
    <w:basedOn w:val="a"/>
    <w:rsid w:val="002165E7"/>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499">
    <w:name w:val="xl499"/>
    <w:basedOn w:val="a"/>
    <w:rsid w:val="002165E7"/>
    <w:pPr>
      <w:widowControl/>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500">
    <w:name w:val="xl500"/>
    <w:basedOn w:val="a"/>
    <w:rsid w:val="002165E7"/>
    <w:pPr>
      <w:widowControl/>
      <w:pBdr>
        <w:left w:val="single" w:sz="8"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501">
    <w:name w:val="xl501"/>
    <w:basedOn w:val="a"/>
    <w:rsid w:val="002165E7"/>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502">
    <w:name w:val="xl502"/>
    <w:basedOn w:val="a"/>
    <w:rsid w:val="002165E7"/>
    <w:pPr>
      <w:widowControl/>
      <w:pBdr>
        <w:top w:val="single" w:sz="4" w:space="0" w:color="auto"/>
        <w:lef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503">
    <w:name w:val="xl503"/>
    <w:basedOn w:val="a"/>
    <w:rsid w:val="002165E7"/>
    <w:pPr>
      <w:widowControl/>
      <w:pBdr>
        <w:top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504">
    <w:name w:val="xl504"/>
    <w:basedOn w:val="a"/>
    <w:rsid w:val="002165E7"/>
    <w:pPr>
      <w:widowControl/>
      <w:pBdr>
        <w:lef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505">
    <w:name w:val="xl505"/>
    <w:basedOn w:val="a"/>
    <w:rsid w:val="002165E7"/>
    <w:pPr>
      <w:widowControl/>
      <w:pBdr>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506">
    <w:name w:val="xl506"/>
    <w:basedOn w:val="a"/>
    <w:rsid w:val="002165E7"/>
    <w:pPr>
      <w:widowControl/>
      <w:pBdr>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507">
    <w:name w:val="xl507"/>
    <w:basedOn w:val="a"/>
    <w:rsid w:val="002165E7"/>
    <w:pPr>
      <w:widowControl/>
      <w:pBdr>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508">
    <w:name w:val="xl508"/>
    <w:basedOn w:val="a"/>
    <w:rsid w:val="002165E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509">
    <w:name w:val="xl509"/>
    <w:basedOn w:val="a"/>
    <w:rsid w:val="002165E7"/>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510">
    <w:name w:val="xl510"/>
    <w:basedOn w:val="a"/>
    <w:rsid w:val="002165E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2967</Words>
  <Characters>16915</Characters>
  <Application>Microsoft Office Word</Application>
  <DocSecurity>0</DocSecurity>
  <Lines>140</Lines>
  <Paragraphs>39</Paragraphs>
  <ScaleCrop>false</ScaleCrop>
  <Company/>
  <LinksUpToDate>false</LinksUpToDate>
  <CharactersWithSpaces>19843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 User</cp:lastModifiedBy>
  <cp:revision>5</cp:revision>
  <cp:lastPrinted>2021-09-10T03:52:00Z</cp:lastPrinted>
  <dcterms:created xsi:type="dcterms:W3CDTF">2021-09-10T05:11:00Z</dcterms:created>
  <dcterms:modified xsi:type="dcterms:W3CDTF">2021-11-25T00:58:00Z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EAFB606CE1CD4F0B835C5ED86AC22FBA</vt:lpwstr>
  </property>
</Properties>
</file>