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r>
        <w:rPr>
          <w:rFonts w:hint="eastAsia" w:cs="宋体"/>
          <w:b/>
          <w:bCs/>
          <w:color w:val="000000"/>
          <w:sz w:val="84"/>
          <w:szCs w:val="84"/>
          <w:lang w:eastAsia="zh-CN"/>
        </w:rPr>
        <w:t>（</w:t>
      </w:r>
      <w:r>
        <w:rPr>
          <w:rFonts w:hint="eastAsia" w:cs="宋体"/>
          <w:b/>
          <w:bCs/>
          <w:color w:val="000000"/>
          <w:sz w:val="84"/>
          <w:szCs w:val="84"/>
          <w:lang w:val="en-US" w:eastAsia="zh-CN"/>
        </w:rPr>
        <w:t>二次</w:t>
      </w:r>
      <w:r>
        <w:rPr>
          <w:rFonts w:hint="eastAsia" w:cs="宋体"/>
          <w:b/>
          <w:bCs/>
          <w:color w:val="000000"/>
          <w:sz w:val="84"/>
          <w:szCs w:val="84"/>
          <w:lang w:eastAsia="zh-CN"/>
        </w:rPr>
        <w:t>）</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22</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36</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2022年暑期集训电气机电类耗材采购项目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3"/>
      </w:pPr>
    </w:p>
    <w:p>
      <w:pPr>
        <w:pStyle w:val="13"/>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2"/>
        <w:spacing w:line="600" w:lineRule="exact"/>
        <w:ind w:firstLine="742"/>
        <w:rPr>
          <w:rFonts w:ascii="仿宋_GB2312" w:cs="Times New Roman"/>
          <w:color w:val="000000"/>
        </w:rPr>
      </w:pPr>
    </w:p>
    <w:p>
      <w:pPr>
        <w:pStyle w:val="2"/>
        <w:spacing w:line="600" w:lineRule="exact"/>
        <w:ind w:firstLine="742"/>
        <w:rPr>
          <w:rFonts w:ascii="仿宋_GB2312" w:cs="Times New Roman"/>
          <w:color w:val="000000"/>
        </w:rPr>
      </w:pPr>
    </w:p>
    <w:p>
      <w:pPr>
        <w:pStyle w:val="2"/>
        <w:spacing w:line="600" w:lineRule="exact"/>
        <w:ind w:firstLine="742"/>
        <w:rPr>
          <w:rFonts w:ascii="仿宋_GB2312" w:cs="Times New Roman"/>
          <w:color w:val="000000"/>
        </w:rPr>
      </w:pPr>
    </w:p>
    <w:p>
      <w:pPr>
        <w:pStyle w:val="2"/>
        <w:spacing w:line="600" w:lineRule="exact"/>
        <w:ind w:firstLine="742"/>
        <w:rPr>
          <w:rFonts w:ascii="仿宋_GB2312" w:cs="Times New Roman"/>
          <w:color w:val="000000"/>
        </w:rPr>
      </w:pPr>
    </w:p>
    <w:p>
      <w:pPr>
        <w:pStyle w:val="2"/>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lang w:eastAsia="zh-CN"/>
        </w:rPr>
        <w:t>2022年暑期集训电气机电类耗材采购</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tbl>
      <w:tblPr>
        <w:tblStyle w:val="14"/>
        <w:tblpPr w:leftFromText="180" w:rightFromText="180" w:vertAnchor="text" w:horzAnchor="page" w:tblpXSpec="center" w:tblpY="730"/>
        <w:tblOverlap w:val="never"/>
        <w:tblW w:w="10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
        <w:gridCol w:w="1934"/>
        <w:gridCol w:w="3192"/>
        <w:gridCol w:w="640"/>
        <w:gridCol w:w="682"/>
        <w:gridCol w:w="993"/>
        <w:gridCol w:w="983"/>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电烙铁</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03263/20W/130W双功率</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西德宝，便携式，100mm </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直板尺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史丹利，35-349-23，150mm×300mm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直角尺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长城,GWS-15G</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L型折弯钢尺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DPEI，15cm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游标卡尺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哈量，111N-101，200mm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数显角度尺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KAPRO，992，360°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数显热风枪</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博世，HG630DCE，2000W</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PVC管切刀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福冈，4005D</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修边器刮刀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NOGA，NG8200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钢管割刀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里奇，29958，35S</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钢管修边器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里奇，223S227S，5-36mm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角度剪</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京选，JX-0259-AUHE9</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样冲</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罗宾汉，NO.15，RUBICON</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橡胶锤</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史丹利，57-055,28mm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锉刀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世达，粗齿，12〞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金刚锉刀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狮威，8寸</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电缆剥线器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凯尼派克，16 95 01 SB</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电缆剥线器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罗宾汉，R10160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预绝缘端子压接钳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史丹利，84-844-22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针式压线钳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华胜，VSC9 10-6A</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手动剥线钳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史丹利，84-475-22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枪型自动剥线钳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宝工，CP-367A</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斜口钳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史丹利，84-009-23</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史丹利，84-006-23，6〞</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老虎钳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史丹利，84-002-23，8〞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水口钳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田岛，SHP-110，6〞</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活动扳手</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罗宾汉，8寸</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电缆剪刀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宝工，808-330A，8〞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电工剪刀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宝工，8pk-sr007</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史丹利，65-416，PH2#125mm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史丹利，65-410，2.5×50mm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史丹利，65-414-14，3.5×70mm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按钮安装扳手</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一佳，22mm，LA38系列按钮</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Ifire，IF803</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羊角锤</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史丹尼，92322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福禄克，6p/89</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扎带护腕</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健臣，633</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隔热手套</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世达，FS0103</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电工绝缘手套</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双安，0.4KV</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无刷手电钻</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博世,GSB18VE-EC</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CLOSSbow</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穿线器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印拓，蓝色钢丝包胶，5m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耳塞</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3M，70071515772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计时器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嘉曼，JM-DSQ</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抽屉式元件盒</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铭丰，F4型，29×18×11cm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塑料箱</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PP塑胶，白色，33.4×23.3×8cm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储物架</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加厚，蓝色，6层，200×50×200cm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防刮垫</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8×100mm，厚3mm，米白色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牛筋防滑垫</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2.95×3.5m，厚2.8mm，灰色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长60mm宽30mm，厚2.2mm，1米/根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长78cm宽100cm，厚2mm，折边1cm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珍珠海绵</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白色，200×100cm，厚10cm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珍珠海绵</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白色，200×100cm，厚5cm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防护垫</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定制，180*745mm，倒圆角</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UPVC线管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Φ20mm,壁2.3mm，4米/根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金属线管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Φ20mm,壁2mm，3米/根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Φ20mm,壁2mm，3米/根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XC120/50，2米/根,A型</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PVC小线槽</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4020，2米/根,A型</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网格桥架</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CM50-100-3000-5-EZ，3米/根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托盘桥架</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网孔式，150*20mm,2m/根</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海悦，RV，2.5 mm²，黄色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海悦，RV，2.5 mm²，绿色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海悦，RV，2.5 mm²，红色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海悦，RV，1.5 mm²，红色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海悦，RV，1.5 mm²，蓝色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海悦，RV，1mm²，红色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多股软导线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海悦，RV，1mm²，黑色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，红、蓝、双色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，红、蓝、双色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，5黑色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，4黑色+双色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，4黑</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5*2.5mm</w:t>
            </w:r>
            <w:r>
              <w:rPr>
                <w:rStyle w:val="36"/>
                <w:lang w:val="en-US" w:eastAsia="zh-CN" w:bidi="ar"/>
              </w:rPr>
              <w:t>2</w:t>
            </w:r>
            <w:r>
              <w:rPr>
                <w:rFonts w:hint="eastAsia" w:ascii="宋体" w:hAnsi="宋体" w:eastAsia="宋体" w:cs="宋体"/>
                <w:i w:val="0"/>
                <w:iCs w:val="0"/>
                <w:color w:val="000000"/>
                <w:kern w:val="0"/>
                <w:sz w:val="20"/>
                <w:szCs w:val="20"/>
                <w:u w:val="none"/>
                <w:lang w:val="en-US" w:eastAsia="zh-CN" w:bidi="ar"/>
              </w:rPr>
              <w:t>，黄、绿、红、蓝、双色</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平头螺钉</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扁头，M4*16mm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开关明盒</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86型，鸿雁</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E1008，1mm²,1000只/包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E1510，1.5mm²,1000只/包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E2510，2.5mm²,1000只/包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双管针式接线端子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TE1008，1 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双管针式接线端子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TE1508，1.5mm²,1000只/包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双管针式接线端子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TE2510，2.5mm²,1000只/包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南孚电池</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7号,24粒</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南孚电池</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5号，24粒</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PE包装膜</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50cm宽,280m长</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不干胶标签纸</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得力，14×25mm，20PC</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柜门铁板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440mm×320mm，烤漆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箱底铁板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438mm×118mm，烤漆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电烙铁</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50W功率</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耳塞</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32"/>
                <w:lang w:val="en-US" w:eastAsia="zh-CN" w:bidi="ar"/>
              </w:rPr>
              <w:t>3M，70071515772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金属开孔器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牧田 直径16mm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金属开孔器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牧田 直径22.5mm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麻花钻套装</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牧田 钻头套装13个</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定位冲</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弹簧式</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锯条</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汉顿锯条 32齿</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斑马油性记号笔</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MO-120-MC 黑、蓝、红各5支</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金刚锉刀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狮威，8寸</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全封闭行线槽</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EASCO，灰色，60</w:t>
            </w:r>
            <w:r>
              <w:rPr>
                <w:rStyle w:val="32"/>
                <w:lang w:val="en-US" w:eastAsia="zh-CN" w:bidi="ar"/>
              </w:rPr>
              <w:t>mm×60mm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细齿行线槽</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EASCO，灰色，</w:t>
            </w:r>
            <w:r>
              <w:rPr>
                <w:rStyle w:val="32"/>
                <w:lang w:val="en-US" w:eastAsia="zh-CN" w:bidi="ar"/>
              </w:rPr>
              <w:t>60mm×40mm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电缆桥架</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托盘式 400*150*1.5 带孔</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西门子四芯网线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6XV1 840-2AH10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标签扎带</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标牌扎 4*150 250根</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自攻螺丝</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不锈钢大扁头，4*20mm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自功紫钻螺钉</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M4.2*19，圆头十字</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斤</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仿宋_GB2312" w:hAnsi="Tahoma" w:eastAsia="仿宋_GB2312" w:cs="仿宋_GB2312"/>
                <w:i w:val="0"/>
                <w:iCs w:val="0"/>
                <w:color w:val="000000"/>
                <w:kern w:val="0"/>
                <w:sz w:val="22"/>
                <w:szCs w:val="22"/>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仿宋_GB2312" w:hAnsi="Tahoma" w:eastAsia="仿宋_GB2312" w:cs="仿宋_GB2312"/>
                <w:i w:val="0"/>
                <w:iCs w:val="0"/>
                <w:color w:val="000000"/>
                <w:kern w:val="0"/>
                <w:sz w:val="22"/>
                <w:szCs w:val="22"/>
                <w:u w:val="none"/>
                <w:lang w:val="en-US" w:eastAsia="zh-CN" w:bidi="ar"/>
              </w:rPr>
              <w:t>RVV，3*0.75mm²</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仿宋_GB2312" w:hAnsi="Tahoma" w:eastAsia="仿宋_GB2312" w:cs="仿宋_GB2312"/>
                <w:i w:val="0"/>
                <w:iCs w:val="0"/>
                <w:color w:val="000000"/>
                <w:kern w:val="0"/>
                <w:sz w:val="22"/>
                <w:szCs w:val="22"/>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仿宋_GB2312" w:hAnsi="Tahoma" w:eastAsia="仿宋_GB2312" w:cs="仿宋_GB2312"/>
                <w:i w:val="0"/>
                <w:iCs w:val="0"/>
                <w:color w:val="000000"/>
                <w:kern w:val="0"/>
                <w:sz w:val="22"/>
                <w:szCs w:val="22"/>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RVV，6*0.75mm²</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史丹利，65-416，PH2#125mm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史丹利，65-41</w:t>
            </w:r>
            <w:r>
              <w:rPr>
                <w:rStyle w:val="32"/>
                <w:lang w:val="en-US" w:eastAsia="zh-CN" w:bidi="ar"/>
              </w:rPr>
              <w:t>0，2.5×50mm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一字绝缘螺丝刀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史丹利，65-414-14，3.5×70mm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抗冲击批字头</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博世 PH2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电位器旋钮</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3590S 6.35MM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电位器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3590S-2-102L 1K</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电位器安装盒子</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4.710K电位器</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接地端子排</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XP0001B-14</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老A LA195258 </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批字头</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十字65mm博世</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批字头</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十字110mm博世</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测电笔</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史丹利62017-8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金属切割机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博世GCO200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无刷手枪钻</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得韦DCD791</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电钻</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博世,GBM13RE，600W </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电钻</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博世,GBM13-2RE，750W </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日立切铝机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C12FCH（305）含12寸锯片</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护目镜</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CLOSSbow</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工作服套装</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长袖 涤纶</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绝缘鞋</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电工劳保绝缘鞋6KV</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涂胶劳保手套</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代尔塔</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不干胶标签纸</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得力，14×25mm，20PC</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柜门铁板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440mm×320mm，烤漆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箱底铁板</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438mm×118mm，烤漆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工业控制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四边形压线钳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针式冷压端子钳四边形压线钳</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气管</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φ4</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扎带</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接线针</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0.75mm2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钟表起</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奥能精工</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光纤传感器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原装进口欧姆龙</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接近开关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三线</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接近开关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两线</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直流电机</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直流蜗轮蜗杆电机 DC24V 20转</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工作服</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短袖，合适尺寸</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劳保鞋</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绝缘，防砸，防穿刺，合适尺寸</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磷铜焊条</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扁丝</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焊接封帽</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焊接单接头</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铜封帽</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冰水箱</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350*450*150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热水箱</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350*480*225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内平衡膨胀阀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鸿森</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高低压力开关</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鑫仕 </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螺纹螺丝</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M4*10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螺纹螺丝</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M4*60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螺纹螺丝</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M8*100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扎带</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KSS CV-100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扎带</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KSS CV-200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扎带</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KSS CV-300</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国标3/8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管码</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PVC尼龙布风管</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止逆阀</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开孔器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开孔器</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5A</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纯棉袖套</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直筒款</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护目镜夹片</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偏光黑色</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护目镜</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UVEX175</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护目镜</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UVEX281</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劳保手套</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口罩</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7层带呼吸阀</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纯棉工作服</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保世基</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短袖工作服</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纯棉</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劳保鞋</w:t>
            </w:r>
          </w:p>
        </w:tc>
        <w:tc>
          <w:tcPr>
            <w:tcW w:w="3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防砸防刺穿</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制冷与空调</w:t>
            </w: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eastAsia="zh-CN"/>
        </w:rPr>
        <w:t>电气装置</w:t>
      </w:r>
      <w:r>
        <w:rPr>
          <w:rFonts w:hint="eastAsia" w:ascii="仿宋_GB2312" w:hAnsi="仿宋_GB2312" w:eastAsia="仿宋_GB2312" w:cs="仿宋_GB2312"/>
          <w:kern w:val="0"/>
          <w:sz w:val="28"/>
          <w:szCs w:val="28"/>
          <w:lang w:val="en-US" w:eastAsia="zh-CN"/>
        </w:rPr>
        <w:t>等</w:t>
      </w:r>
      <w:r>
        <w:rPr>
          <w:rFonts w:hint="eastAsia" w:ascii="仿宋_GB2312" w:hAnsi="仿宋_GB2312" w:eastAsia="仿宋_GB2312" w:cs="仿宋_GB2312"/>
          <w:kern w:val="0"/>
          <w:sz w:val="28"/>
          <w:szCs w:val="28"/>
          <w:lang w:eastAsia="zh-CN"/>
        </w:rPr>
        <w:t>项目耗材</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10日内完成供货</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14万元。超过预算金额的报价为无效报价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22</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18</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18</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授权代表限1人进入校园，进入校园前须在西大门外相关工作人员处进行信息实名登记并接受体温测量（体温异常者拒绝进入校园），所有进入校园的人员除了必须戴口罩、测体温、查验健康码、行程码，扫场所码等，还必须持有有效的72小时内核酸阴性证明，来校前14天内有疫情中高风险疫区（以开标前一日权威发布的疫情风险等级区域划分为依据）旅居史的人员，按照疾控部门要求执行。请投标人注意投标截止时间，规范佩戴口罩、做好手部消毒及投标文件等消毒防护工作，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rPr>
      </w:pPr>
      <w:r>
        <w:rPr>
          <w:rFonts w:hint="eastAsia" w:ascii="仿宋_GB2312" w:hAnsi="仿宋_GB2312" w:eastAsia="仿宋_GB2312" w:cs="仿宋_GB2312"/>
          <w:color w:val="000000"/>
          <w:kern w:val="2"/>
          <w:sz w:val="28"/>
          <w:szCs w:val="28"/>
          <w:lang w:val="en-US" w:eastAsia="zh-CN" w:bidi="ar-SA"/>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仿宋_GB2312" w:eastAsia="仿宋_GB2312" w:cs="仿宋_GB2312"/>
          <w:sz w:val="32"/>
          <w:szCs w:val="32"/>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jZTJmNzcxZDYzMmViNWNhMGFkMGVlMWE2NzRlNzIifQ=="/>
  </w:docVars>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3506F"/>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B50749"/>
    <w:rsid w:val="05C0312F"/>
    <w:rsid w:val="05CB22E3"/>
    <w:rsid w:val="05E76332"/>
    <w:rsid w:val="063E3843"/>
    <w:rsid w:val="067009E3"/>
    <w:rsid w:val="0678799D"/>
    <w:rsid w:val="0679188B"/>
    <w:rsid w:val="06B24841"/>
    <w:rsid w:val="06BB5646"/>
    <w:rsid w:val="06D51854"/>
    <w:rsid w:val="06E224E4"/>
    <w:rsid w:val="070058ED"/>
    <w:rsid w:val="072842ED"/>
    <w:rsid w:val="07976D19"/>
    <w:rsid w:val="07A73824"/>
    <w:rsid w:val="07CC07D2"/>
    <w:rsid w:val="07DA3CFE"/>
    <w:rsid w:val="07E21525"/>
    <w:rsid w:val="08037EE2"/>
    <w:rsid w:val="091A0CCA"/>
    <w:rsid w:val="097471DD"/>
    <w:rsid w:val="098C6F78"/>
    <w:rsid w:val="099A417A"/>
    <w:rsid w:val="09A256F9"/>
    <w:rsid w:val="0A2658EF"/>
    <w:rsid w:val="0AEB2D57"/>
    <w:rsid w:val="0AFC45D4"/>
    <w:rsid w:val="0B404762"/>
    <w:rsid w:val="0B62067E"/>
    <w:rsid w:val="0B626DEC"/>
    <w:rsid w:val="0B855F7E"/>
    <w:rsid w:val="0B9A0FFE"/>
    <w:rsid w:val="0C206B85"/>
    <w:rsid w:val="0C32647A"/>
    <w:rsid w:val="0C3D62CB"/>
    <w:rsid w:val="0C525545"/>
    <w:rsid w:val="0C743361"/>
    <w:rsid w:val="0D8536A8"/>
    <w:rsid w:val="0DA5454E"/>
    <w:rsid w:val="0DA75991"/>
    <w:rsid w:val="0EBA7101"/>
    <w:rsid w:val="0EDD719A"/>
    <w:rsid w:val="0EED3DB3"/>
    <w:rsid w:val="0F5136C0"/>
    <w:rsid w:val="0F78360A"/>
    <w:rsid w:val="0F785EC3"/>
    <w:rsid w:val="0FA34244"/>
    <w:rsid w:val="0FC76146"/>
    <w:rsid w:val="1034005E"/>
    <w:rsid w:val="10486C99"/>
    <w:rsid w:val="10A02C4D"/>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37780C"/>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3404"/>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8425BF"/>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873085"/>
    <w:rsid w:val="29D03263"/>
    <w:rsid w:val="2AA75F42"/>
    <w:rsid w:val="2B650E2C"/>
    <w:rsid w:val="2B874AD4"/>
    <w:rsid w:val="2BA12CCB"/>
    <w:rsid w:val="2BF253AE"/>
    <w:rsid w:val="2BF95B4F"/>
    <w:rsid w:val="2C136326"/>
    <w:rsid w:val="2C225919"/>
    <w:rsid w:val="2C430B45"/>
    <w:rsid w:val="2C9629A2"/>
    <w:rsid w:val="2CEC1CBB"/>
    <w:rsid w:val="2D0A78E6"/>
    <w:rsid w:val="2D1D1E0E"/>
    <w:rsid w:val="2D247B91"/>
    <w:rsid w:val="2D3A397F"/>
    <w:rsid w:val="2D7E7492"/>
    <w:rsid w:val="2DB155CE"/>
    <w:rsid w:val="2DF824AE"/>
    <w:rsid w:val="2E170254"/>
    <w:rsid w:val="2E247C4F"/>
    <w:rsid w:val="2E3C2994"/>
    <w:rsid w:val="2E9D6725"/>
    <w:rsid w:val="2F322610"/>
    <w:rsid w:val="2FBF031F"/>
    <w:rsid w:val="302D5E21"/>
    <w:rsid w:val="303C58FE"/>
    <w:rsid w:val="305B42AA"/>
    <w:rsid w:val="308D17A0"/>
    <w:rsid w:val="30B72DB4"/>
    <w:rsid w:val="30C73688"/>
    <w:rsid w:val="30D6335C"/>
    <w:rsid w:val="30F938C5"/>
    <w:rsid w:val="311B0AD8"/>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AE7F75"/>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5BB3310"/>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9417C5"/>
    <w:rsid w:val="549E54BE"/>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942950"/>
    <w:rsid w:val="58C739F2"/>
    <w:rsid w:val="58E63AB7"/>
    <w:rsid w:val="591F1309"/>
    <w:rsid w:val="592A2468"/>
    <w:rsid w:val="594F6C2F"/>
    <w:rsid w:val="595A4C77"/>
    <w:rsid w:val="596C18DF"/>
    <w:rsid w:val="59723D4E"/>
    <w:rsid w:val="59A01DC1"/>
    <w:rsid w:val="59E14449"/>
    <w:rsid w:val="59F33D20"/>
    <w:rsid w:val="5A0C0BD4"/>
    <w:rsid w:val="5A462418"/>
    <w:rsid w:val="5A5B4BA8"/>
    <w:rsid w:val="5AE67CB2"/>
    <w:rsid w:val="5B32399A"/>
    <w:rsid w:val="5BAB7008"/>
    <w:rsid w:val="5BBA471A"/>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8C1FE2"/>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7831A61"/>
    <w:rsid w:val="67AF54A4"/>
    <w:rsid w:val="6870569D"/>
    <w:rsid w:val="688E2BC4"/>
    <w:rsid w:val="68A00632"/>
    <w:rsid w:val="68AF4662"/>
    <w:rsid w:val="68FB3B7E"/>
    <w:rsid w:val="690762AF"/>
    <w:rsid w:val="69A0054D"/>
    <w:rsid w:val="69B64782"/>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13F8E"/>
    <w:rsid w:val="6F4F1DE3"/>
    <w:rsid w:val="6F93454C"/>
    <w:rsid w:val="7067211B"/>
    <w:rsid w:val="70A51511"/>
    <w:rsid w:val="70DB4796"/>
    <w:rsid w:val="70E826BC"/>
    <w:rsid w:val="710F6F32"/>
    <w:rsid w:val="7145249A"/>
    <w:rsid w:val="71512C49"/>
    <w:rsid w:val="71661C44"/>
    <w:rsid w:val="717E223A"/>
    <w:rsid w:val="71B1120F"/>
    <w:rsid w:val="71D64F7C"/>
    <w:rsid w:val="71E0306E"/>
    <w:rsid w:val="71F12ABC"/>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946F7"/>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BE14581"/>
    <w:rsid w:val="7C335EBE"/>
    <w:rsid w:val="7C3F1C90"/>
    <w:rsid w:val="7CC462BF"/>
    <w:rsid w:val="7D263586"/>
    <w:rsid w:val="7D341E05"/>
    <w:rsid w:val="7D783C20"/>
    <w:rsid w:val="7DAA2184"/>
    <w:rsid w:val="7DE276A7"/>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4">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5">
    <w:name w:val="heading 3"/>
    <w:basedOn w:val="1"/>
    <w:next w:val="6"/>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1"/>
    <w:qFormat/>
    <w:uiPriority w:val="99"/>
    <w:pPr>
      <w:ind w:left="-105" w:firstLine="232" w:firstLineChars="232"/>
    </w:pPr>
    <w:rPr>
      <w:rFonts w:eastAsia="仿宋_GB2312"/>
      <w:sz w:val="32"/>
      <w:szCs w:val="32"/>
    </w:rPr>
  </w:style>
  <w:style w:type="paragraph" w:styleId="6">
    <w:name w:val="Normal Indent"/>
    <w:basedOn w:val="1"/>
    <w:qFormat/>
    <w:uiPriority w:val="0"/>
    <w:pPr>
      <w:ind w:firstLine="420"/>
    </w:pPr>
  </w:style>
  <w:style w:type="paragraph" w:styleId="7">
    <w:name w:val="Body Text"/>
    <w:basedOn w:val="1"/>
    <w:link w:val="18"/>
    <w:qFormat/>
    <w:uiPriority w:val="99"/>
    <w:pPr>
      <w:spacing w:after="120"/>
    </w:p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Balloon Text"/>
    <w:basedOn w:val="1"/>
    <w:link w:val="22"/>
    <w:semiHidden/>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Body Text First Indent"/>
    <w:basedOn w:val="7"/>
    <w:link w:val="19"/>
    <w:qFormat/>
    <w:uiPriority w:val="99"/>
    <w:pPr>
      <w:ind w:firstLine="420" w:firstLineChars="1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7"/>
    <w:semiHidden/>
    <w:qFormat/>
    <w:uiPriority w:val="99"/>
    <w:rPr>
      <w:rFonts w:cs="Calibri"/>
      <w:szCs w:val="21"/>
    </w:rPr>
  </w:style>
  <w:style w:type="character" w:customStyle="1" w:styleId="19">
    <w:name w:val="正文文本首行缩进 字符"/>
    <w:link w:val="13"/>
    <w:semiHidden/>
    <w:qFormat/>
    <w:uiPriority w:val="99"/>
    <w:rPr>
      <w:rFonts w:cs="Calibri"/>
      <w:szCs w:val="21"/>
    </w:rPr>
  </w:style>
  <w:style w:type="character" w:customStyle="1" w:styleId="20">
    <w:name w:val="标题 1 字符"/>
    <w:link w:val="3"/>
    <w:qFormat/>
    <w:uiPriority w:val="9"/>
    <w:rPr>
      <w:rFonts w:cs="Calibri"/>
      <w:b/>
      <w:bCs/>
      <w:kern w:val="44"/>
      <w:sz w:val="44"/>
      <w:szCs w:val="44"/>
    </w:rPr>
  </w:style>
  <w:style w:type="character" w:customStyle="1" w:styleId="21">
    <w:name w:val="正文文本缩进 字符"/>
    <w:link w:val="2"/>
    <w:semiHidden/>
    <w:qFormat/>
    <w:uiPriority w:val="99"/>
    <w:rPr>
      <w:rFonts w:cs="Calibri"/>
      <w:szCs w:val="21"/>
    </w:rPr>
  </w:style>
  <w:style w:type="character" w:customStyle="1" w:styleId="22">
    <w:name w:val="批注框文本 字符"/>
    <w:link w:val="9"/>
    <w:qFormat/>
    <w:locked/>
    <w:uiPriority w:val="99"/>
    <w:rPr>
      <w:rFonts w:ascii="Calibri" w:hAnsi="Calibri" w:cs="Calibri"/>
      <w:kern w:val="2"/>
      <w:sz w:val="18"/>
      <w:szCs w:val="18"/>
    </w:rPr>
  </w:style>
  <w:style w:type="character" w:customStyle="1" w:styleId="23">
    <w:name w:val="页脚 字符"/>
    <w:link w:val="10"/>
    <w:qFormat/>
    <w:locked/>
    <w:uiPriority w:val="99"/>
    <w:rPr>
      <w:rFonts w:ascii="Calibri" w:hAnsi="Calibri" w:cs="Calibri"/>
      <w:kern w:val="2"/>
      <w:sz w:val="18"/>
      <w:szCs w:val="18"/>
    </w:rPr>
  </w:style>
  <w:style w:type="character" w:customStyle="1" w:styleId="24">
    <w:name w:val="页眉 字符"/>
    <w:link w:val="11"/>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12700</Words>
  <Characters>15433</Characters>
  <Lines>82</Lines>
  <Paragraphs>23</Paragraphs>
  <TotalTime>0</TotalTime>
  <ScaleCrop>false</ScaleCrop>
  <LinksUpToDate>false</LinksUpToDate>
  <CharactersWithSpaces>15941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Administrator</cp:lastModifiedBy>
  <cp:lastPrinted>2022-07-01T03:34:00Z</cp:lastPrinted>
  <dcterms:modified xsi:type="dcterms:W3CDTF">2022-07-10T01:52:46Z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17C21B896B134989B50ADD8B1B79640D</vt:lpwstr>
  </property>
</Properties>
</file>